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3A" w:rsidRPr="002B60D5" w:rsidRDefault="002B60D5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V</m:t>
              </m:r>
            </m:sup>
          </m:sSup>
          <m:r>
            <w:rPr>
              <w:rFonts w:ascii="Cambria Math" w:hAnsi="Cambria Math"/>
            </w:rPr>
            <m:t>-6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IV</m:t>
              </m:r>
            </m:sup>
          </m:sSup>
          <m:r>
            <w:rPr>
              <w:rFonts w:ascii="Cambria Math" w:hAnsi="Cambria Math"/>
            </w:rPr>
            <m:t>+9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III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:rsidR="002B60D5" w:rsidRDefault="002B60D5">
      <w:pPr>
        <w:rPr>
          <w:rFonts w:eastAsiaTheme="minorEastAsia"/>
          <w:lang w:val="en-US"/>
        </w:rPr>
      </w:pPr>
      <w:r>
        <w:rPr>
          <w:rFonts w:eastAsiaTheme="minorEastAsia"/>
        </w:rPr>
        <w:t>Это линейное однородное уравнение 5 степени. Составим и решим характеристическое уравнение:</w:t>
      </w:r>
    </w:p>
    <w:p w:rsidR="002B60D5" w:rsidRPr="002B60D5" w:rsidRDefault="002B60D5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5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-6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+9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 xml:space="preserve">=0 </m:t>
          </m:r>
        </m:oMath>
      </m:oMathPara>
    </w:p>
    <w:p w:rsidR="002B60D5" w:rsidRPr="002B60D5" w:rsidRDefault="002B60D5" w:rsidP="002B60D5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*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-6k+9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:rsidR="002B60D5" w:rsidRPr="002B60D5" w:rsidRDefault="002B60D5" w:rsidP="002B60D5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k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-3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=0</m:t>
          </m:r>
          <m:r>
            <w:rPr>
              <w:rFonts w:ascii="Cambria Math" w:eastAsiaTheme="minorEastAsia" w:hAnsi="Cambria Math"/>
              <w:lang w:val="en-US"/>
            </w:rPr>
            <m:t xml:space="preserve"> </m:t>
          </m:r>
        </m:oMath>
      </m:oMathPara>
    </w:p>
    <w:p w:rsidR="002B60D5" w:rsidRPr="002B7EFE" w:rsidRDefault="002B60D5" w:rsidP="002B60D5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 xml:space="preserve">=0    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k-3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:rsidR="002B7EFE" w:rsidRPr="002B7EFE" w:rsidRDefault="002B7EFE" w:rsidP="002B7EFE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k</m:t>
          </m:r>
          <m:r>
            <w:rPr>
              <w:rFonts w:ascii="Cambria Math" w:eastAsiaTheme="minorEastAsia" w:hAnsi="Cambria Math"/>
              <w:lang w:val="en-US"/>
            </w:rPr>
            <m:t>=0</m:t>
          </m:r>
          <m:r>
            <w:rPr>
              <w:rFonts w:ascii="Cambria Math" w:eastAsiaTheme="minorEastAsia" w:hAnsi="Cambria Math"/>
              <w:lang w:val="en-US"/>
            </w:rPr>
            <m:t xml:space="preserve"> корень кратности 3</m:t>
          </m:r>
          <m:r>
            <w:rPr>
              <w:rFonts w:ascii="Cambria Math" w:eastAsiaTheme="minorEastAsia" w:hAnsi="Cambria Math"/>
              <w:lang w:val="en-US"/>
            </w:rPr>
            <m:t xml:space="preserve"> </m:t>
          </m:r>
        </m:oMath>
      </m:oMathPara>
    </w:p>
    <w:p w:rsidR="002B7EFE" w:rsidRPr="002B7EFE" w:rsidRDefault="002B7EFE" w:rsidP="002B7EFE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 xml:space="preserve">   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k-3</m:t>
                  </m:r>
                </m:e>
              </m:d>
            </m:e>
            <m:sup/>
          </m:sSup>
          <m:r>
            <w:rPr>
              <w:rFonts w:ascii="Cambria Math" w:eastAsiaTheme="minorEastAsia" w:hAnsi="Cambria Math"/>
              <w:lang w:val="en-US"/>
            </w:rPr>
            <m:t>=0</m:t>
          </m:r>
          <m:r>
            <w:rPr>
              <w:rFonts w:ascii="Cambria Math" w:eastAsiaTheme="minorEastAsia" w:hAnsi="Cambria Math"/>
              <w:lang w:val="en-US"/>
            </w:rPr>
            <m:t>,    k</m:t>
          </m:r>
          <m:r>
            <w:rPr>
              <w:rFonts w:ascii="Cambria Math" w:eastAsiaTheme="minorEastAsia" w:hAnsi="Cambria Math"/>
            </w:rPr>
            <m:t>=3 корень кратности 2</m:t>
          </m:r>
        </m:oMath>
      </m:oMathPara>
    </w:p>
    <w:p w:rsidR="002B7EFE" w:rsidRDefault="002B7EFE" w:rsidP="002B7EFE">
      <w:pPr>
        <w:rPr>
          <w:rFonts w:eastAsiaTheme="minorEastAsia"/>
          <w:i/>
        </w:rPr>
      </w:pPr>
      <w:r>
        <w:rPr>
          <w:rFonts w:eastAsiaTheme="minorEastAsia"/>
          <w:i/>
        </w:rPr>
        <w:t>Следовательно, общее решение</w:t>
      </w:r>
    </w:p>
    <w:p w:rsidR="002B7EFE" w:rsidRPr="002B7EFE" w:rsidRDefault="002B7EFE" w:rsidP="002B7EFE">
      <w:pPr>
        <w:rPr>
          <w:rFonts w:eastAsiaTheme="minorEastAsia"/>
          <w:i/>
          <w:lang w:val="en-US"/>
        </w:rPr>
      </w:pPr>
      <w:r>
        <w:rPr>
          <w:rFonts w:eastAsiaTheme="minorEastAsia"/>
          <w:i/>
          <w:lang w:val="en-US"/>
        </w:rPr>
        <w:t>Y=</w:t>
      </w:r>
      <m:oMath>
        <m:r>
          <w:rPr>
            <w:rFonts w:ascii="Cambria Math" w:eastAsiaTheme="minorEastAsia" w:hAnsi="Cambria Math"/>
            <w:lang w:val="en-US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+Bx+C+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Mx+N</m:t>
            </m:r>
          </m:e>
        </m:d>
        <m:r>
          <w:rPr>
            <w:rFonts w:ascii="Cambria Math" w:eastAsiaTheme="minorEastAsia" w:hAnsi="Cambria Math"/>
            <w:lang w:val="en-US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3x</m:t>
            </m:r>
          </m:sup>
        </m:sSup>
      </m:oMath>
    </w:p>
    <w:p w:rsidR="002B7EFE" w:rsidRPr="002B7EFE" w:rsidRDefault="002B7EFE" w:rsidP="002B60D5">
      <w:pPr>
        <w:rPr>
          <w:rFonts w:eastAsiaTheme="minorEastAsia"/>
          <w:lang w:val="en-US"/>
        </w:rPr>
      </w:pPr>
      <w:bookmarkStart w:id="0" w:name="_GoBack"/>
      <w:bookmarkEnd w:id="0"/>
    </w:p>
    <w:p w:rsidR="002B60D5" w:rsidRPr="002B60D5" w:rsidRDefault="002B60D5">
      <w:pPr>
        <w:rPr>
          <w:rFonts w:eastAsiaTheme="minorEastAsia"/>
          <w:lang w:val="en-US"/>
        </w:rPr>
      </w:pPr>
    </w:p>
    <w:sectPr w:rsidR="002B60D5" w:rsidRPr="002B6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D5"/>
    <w:rsid w:val="002B60D5"/>
    <w:rsid w:val="002B7EFE"/>
    <w:rsid w:val="003B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26FB"/>
  <w15:chartTrackingRefBased/>
  <w15:docId w15:val="{E227FCB3-98ED-44E6-9316-F4E1C1DF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60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2019-01-06T17:57:00Z</dcterms:created>
  <dcterms:modified xsi:type="dcterms:W3CDTF">2019-01-06T18:12:00Z</dcterms:modified>
</cp:coreProperties>
</file>