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AD" w:rsidRDefault="002773AD" w:rsidP="00277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AD">
        <w:rPr>
          <w:rFonts w:ascii="Times New Roman" w:hAnsi="Times New Roman" w:cs="Times New Roman"/>
          <w:b/>
          <w:sz w:val="28"/>
          <w:szCs w:val="28"/>
        </w:rPr>
        <w:t>Тесты к уроку «</w:t>
      </w:r>
      <w:r w:rsidR="00662579">
        <w:rPr>
          <w:rFonts w:ascii="Times New Roman" w:hAnsi="Times New Roman" w:cs="Times New Roman"/>
          <w:b/>
          <w:sz w:val="28"/>
          <w:szCs w:val="28"/>
        </w:rPr>
        <w:t>Традиционное общество</w:t>
      </w:r>
      <w:r w:rsidRPr="002773AD">
        <w:rPr>
          <w:rFonts w:ascii="Times New Roman" w:hAnsi="Times New Roman" w:cs="Times New Roman"/>
          <w:b/>
          <w:sz w:val="28"/>
          <w:szCs w:val="28"/>
        </w:rPr>
        <w:t>»</w:t>
      </w:r>
    </w:p>
    <w:p w:rsidR="0010050E" w:rsidRPr="009E35F5" w:rsidRDefault="00130585" w:rsidP="0013058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5F5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0050E" w:rsidRPr="009E35F5">
        <w:rPr>
          <w:rFonts w:ascii="Times New Roman" w:hAnsi="Times New Roman" w:cs="Times New Roman"/>
          <w:i/>
          <w:sz w:val="28"/>
          <w:szCs w:val="28"/>
        </w:rPr>
        <w:t>Традиционн</w:t>
      </w:r>
      <w:r w:rsidR="00BD3F98" w:rsidRPr="009E35F5">
        <w:rPr>
          <w:rFonts w:ascii="Times New Roman" w:hAnsi="Times New Roman" w:cs="Times New Roman"/>
          <w:i/>
          <w:sz w:val="28"/>
          <w:szCs w:val="28"/>
        </w:rPr>
        <w:t>ый тип общества характеризуется</w:t>
      </w:r>
      <w:r w:rsidR="009E35F5" w:rsidRPr="009E35F5">
        <w:rPr>
          <w:rFonts w:ascii="Times New Roman" w:hAnsi="Times New Roman" w:cs="Times New Roman"/>
          <w:i/>
          <w:sz w:val="28"/>
          <w:szCs w:val="28"/>
        </w:rPr>
        <w:t>…</w:t>
      </w:r>
    </w:p>
    <w:p w:rsidR="0010050E" w:rsidRPr="006431AE" w:rsidRDefault="0010050E" w:rsidP="006431AE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1AE">
        <w:rPr>
          <w:rFonts w:ascii="Times New Roman" w:hAnsi="Times New Roman" w:cs="Times New Roman"/>
          <w:sz w:val="28"/>
          <w:szCs w:val="28"/>
        </w:rPr>
        <w:t>отсутствием руководителей и подчиненных, богатых и бедных</w:t>
      </w:r>
      <w:r w:rsidR="009E35F5">
        <w:rPr>
          <w:rFonts w:ascii="Times New Roman" w:hAnsi="Times New Roman" w:cs="Times New Roman"/>
          <w:sz w:val="28"/>
          <w:szCs w:val="28"/>
        </w:rPr>
        <w:t>;</w:t>
      </w:r>
    </w:p>
    <w:p w:rsidR="0010050E" w:rsidRPr="00130585" w:rsidRDefault="0010050E" w:rsidP="00130585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F24">
        <w:rPr>
          <w:rFonts w:ascii="Times New Roman" w:hAnsi="Times New Roman" w:cs="Times New Roman"/>
          <w:sz w:val="28"/>
          <w:szCs w:val="28"/>
        </w:rPr>
        <w:t>к</w:t>
      </w:r>
      <w:r w:rsidRPr="00130585">
        <w:rPr>
          <w:rFonts w:ascii="Times New Roman" w:hAnsi="Times New Roman" w:cs="Times New Roman"/>
          <w:sz w:val="28"/>
          <w:szCs w:val="28"/>
        </w:rPr>
        <w:t>оллективизмом и замкнутостью социальных структур</w:t>
      </w:r>
      <w:r w:rsidR="009E35F5">
        <w:rPr>
          <w:rFonts w:ascii="Times New Roman" w:hAnsi="Times New Roman" w:cs="Times New Roman"/>
          <w:sz w:val="28"/>
          <w:szCs w:val="28"/>
        </w:rPr>
        <w:t>;</w:t>
      </w:r>
    </w:p>
    <w:p w:rsidR="00130585" w:rsidRDefault="0010050E" w:rsidP="00130585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585">
        <w:rPr>
          <w:rFonts w:ascii="Times New Roman" w:hAnsi="Times New Roman" w:cs="Times New Roman"/>
          <w:sz w:val="28"/>
          <w:szCs w:val="28"/>
        </w:rPr>
        <w:t>возникновением и развитием «демократии консенсуса»</w:t>
      </w:r>
      <w:r w:rsidR="009E35F5">
        <w:rPr>
          <w:rFonts w:ascii="Times New Roman" w:hAnsi="Times New Roman" w:cs="Times New Roman"/>
          <w:sz w:val="28"/>
          <w:szCs w:val="28"/>
        </w:rPr>
        <w:t>;</w:t>
      </w:r>
    </w:p>
    <w:p w:rsidR="0010050E" w:rsidRPr="008D7F24" w:rsidRDefault="0010050E" w:rsidP="008D7F24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585">
        <w:rPr>
          <w:rFonts w:ascii="Times New Roman" w:hAnsi="Times New Roman" w:cs="Times New Roman"/>
          <w:sz w:val="28"/>
          <w:szCs w:val="28"/>
        </w:rPr>
        <w:t>открытостью и подвижностью социальной структуры</w:t>
      </w:r>
      <w:r w:rsidR="009E35F5">
        <w:rPr>
          <w:rFonts w:ascii="Times New Roman" w:hAnsi="Times New Roman" w:cs="Times New Roman"/>
          <w:sz w:val="28"/>
          <w:szCs w:val="28"/>
        </w:rPr>
        <w:t>.</w:t>
      </w:r>
    </w:p>
    <w:p w:rsidR="0010050E" w:rsidRPr="009E35F5" w:rsidRDefault="00130585" w:rsidP="0013058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5F5">
        <w:rPr>
          <w:rFonts w:ascii="Times New Roman" w:hAnsi="Times New Roman" w:cs="Times New Roman"/>
          <w:i/>
          <w:sz w:val="28"/>
          <w:szCs w:val="28"/>
        </w:rPr>
        <w:t>2.</w:t>
      </w:r>
      <w:r w:rsidR="0010050E" w:rsidRPr="009E35F5">
        <w:rPr>
          <w:rFonts w:ascii="Times New Roman" w:hAnsi="Times New Roman" w:cs="Times New Roman"/>
          <w:i/>
          <w:sz w:val="28"/>
          <w:szCs w:val="28"/>
        </w:rPr>
        <w:t xml:space="preserve"> Для традиционного общества характерно(-а)</w:t>
      </w:r>
      <w:r w:rsidR="009E35F5" w:rsidRPr="009E35F5">
        <w:rPr>
          <w:rFonts w:ascii="Times New Roman" w:hAnsi="Times New Roman" w:cs="Times New Roman"/>
          <w:i/>
          <w:sz w:val="28"/>
          <w:szCs w:val="28"/>
        </w:rPr>
        <w:t xml:space="preserve"> …</w:t>
      </w:r>
    </w:p>
    <w:p w:rsidR="0010050E" w:rsidRPr="0010050E" w:rsidRDefault="006431AE" w:rsidP="00130585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0050E" w:rsidRPr="0010050E">
        <w:rPr>
          <w:rFonts w:ascii="Times New Roman" w:hAnsi="Times New Roman" w:cs="Times New Roman"/>
          <w:sz w:val="28"/>
          <w:szCs w:val="28"/>
        </w:rPr>
        <w:t>цен</w:t>
      </w:r>
      <w:r w:rsidR="00130585">
        <w:rPr>
          <w:rFonts w:ascii="Times New Roman" w:hAnsi="Times New Roman" w:cs="Times New Roman"/>
          <w:sz w:val="28"/>
          <w:szCs w:val="28"/>
        </w:rPr>
        <w:t>ность человеческой личности</w:t>
      </w:r>
      <w:r w:rsidR="009E35F5">
        <w:rPr>
          <w:rFonts w:ascii="Times New Roman" w:hAnsi="Times New Roman" w:cs="Times New Roman"/>
          <w:sz w:val="28"/>
          <w:szCs w:val="28"/>
        </w:rPr>
        <w:t>;</w:t>
      </w:r>
    </w:p>
    <w:p w:rsidR="0010050E" w:rsidRPr="0010050E" w:rsidRDefault="0010050E" w:rsidP="00130585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0050E">
        <w:rPr>
          <w:rFonts w:ascii="Times New Roman" w:hAnsi="Times New Roman" w:cs="Times New Roman"/>
          <w:sz w:val="28"/>
          <w:szCs w:val="28"/>
        </w:rPr>
        <w:t>2</w:t>
      </w:r>
      <w:r w:rsidR="006431AE">
        <w:rPr>
          <w:rFonts w:ascii="Times New Roman" w:hAnsi="Times New Roman" w:cs="Times New Roman"/>
          <w:sz w:val="28"/>
          <w:szCs w:val="28"/>
        </w:rPr>
        <w:t>)</w:t>
      </w:r>
      <w:r w:rsidRPr="0010050E">
        <w:rPr>
          <w:rFonts w:ascii="Times New Roman" w:hAnsi="Times New Roman" w:cs="Times New Roman"/>
          <w:sz w:val="28"/>
          <w:szCs w:val="28"/>
        </w:rPr>
        <w:t xml:space="preserve"> динамичное развитие</w:t>
      </w:r>
      <w:r w:rsidR="009E35F5">
        <w:rPr>
          <w:rFonts w:ascii="Times New Roman" w:hAnsi="Times New Roman" w:cs="Times New Roman"/>
          <w:sz w:val="28"/>
          <w:szCs w:val="28"/>
        </w:rPr>
        <w:t>;</w:t>
      </w:r>
    </w:p>
    <w:p w:rsidR="0010050E" w:rsidRPr="0010050E" w:rsidRDefault="006431AE" w:rsidP="00130585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0050E" w:rsidRPr="0010050E">
        <w:rPr>
          <w:rFonts w:ascii="Times New Roman" w:hAnsi="Times New Roman" w:cs="Times New Roman"/>
          <w:sz w:val="28"/>
          <w:szCs w:val="28"/>
        </w:rPr>
        <w:t xml:space="preserve"> значительная роль религ</w:t>
      </w:r>
      <w:r w:rsidR="00130585">
        <w:rPr>
          <w:rFonts w:ascii="Times New Roman" w:hAnsi="Times New Roman" w:cs="Times New Roman"/>
          <w:sz w:val="28"/>
          <w:szCs w:val="28"/>
        </w:rPr>
        <w:t>ии</w:t>
      </w:r>
      <w:r w:rsidR="009E35F5">
        <w:rPr>
          <w:rFonts w:ascii="Times New Roman" w:hAnsi="Times New Roman" w:cs="Times New Roman"/>
          <w:sz w:val="28"/>
          <w:szCs w:val="28"/>
        </w:rPr>
        <w:t>;</w:t>
      </w:r>
    </w:p>
    <w:p w:rsidR="00BD3F98" w:rsidRPr="008D7F24" w:rsidRDefault="006431AE" w:rsidP="008D7F24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0050E" w:rsidRPr="0010050E">
        <w:rPr>
          <w:rFonts w:ascii="Times New Roman" w:hAnsi="Times New Roman" w:cs="Times New Roman"/>
          <w:sz w:val="28"/>
          <w:szCs w:val="28"/>
        </w:rPr>
        <w:t xml:space="preserve"> индустриальное производство</w:t>
      </w:r>
      <w:r w:rsidR="009E35F5">
        <w:rPr>
          <w:rFonts w:ascii="Times New Roman" w:hAnsi="Times New Roman" w:cs="Times New Roman"/>
          <w:sz w:val="28"/>
          <w:szCs w:val="28"/>
        </w:rPr>
        <w:t>.</w:t>
      </w:r>
    </w:p>
    <w:p w:rsidR="00BD3F98" w:rsidRPr="009E35F5" w:rsidRDefault="00BD3F98" w:rsidP="00074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Какой признак характеризует традиционное общество?</w:t>
      </w:r>
    </w:p>
    <w:p w:rsidR="00BD3F98" w:rsidRDefault="006431AE" w:rsidP="00BD3F9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интенсивная урбанизация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F98" w:rsidRPr="00BD3F98" w:rsidRDefault="006431AE" w:rsidP="00BD3F9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преобладание п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риписанного социального статуса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F98" w:rsidRDefault="006431AE" w:rsidP="00BD3F9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высокая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мобильность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F98" w:rsidRDefault="006431AE" w:rsidP="00BD3F98">
      <w:pPr>
        <w:spacing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уровня потребления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F98" w:rsidRPr="009E35F5" w:rsidRDefault="00BD3F98" w:rsidP="0007482B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Неотъемлемым признаком традиционного общества является</w:t>
      </w:r>
      <w:r w:rsidR="009E35F5"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</w:p>
    <w:p w:rsidR="00BD3F98" w:rsidRPr="00BD3F98" w:rsidRDefault="006431AE" w:rsidP="00BD3F9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быстрое развитие науки и техники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F98" w:rsidRPr="00BD3F98" w:rsidRDefault="006431AE" w:rsidP="00BD3F9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господство рыночных отношений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F98" w:rsidRPr="00BD3F98" w:rsidRDefault="006431AE" w:rsidP="00BD3F9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равноправие граждан перед законом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F98" w:rsidRDefault="006431AE" w:rsidP="00BD3F98">
      <w:pPr>
        <w:spacing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 сохранение общины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F98" w:rsidRPr="009E35F5" w:rsidRDefault="00BD3F98" w:rsidP="0007482B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ходе лекции профессор назвал черты, характерные для различных типов обществ. </w:t>
      </w: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Какая из приведённых черт может относиться к традиционному обществу?</w:t>
      </w:r>
    </w:p>
    <w:p w:rsidR="00BD3F98" w:rsidRPr="00BD3F98" w:rsidRDefault="006431AE" w:rsidP="00BD3F9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обществен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жизни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F98" w:rsidRPr="00BD3F98" w:rsidRDefault="006431AE" w:rsidP="00BD3F9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замедлен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 общественного разви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F98" w:rsidRPr="00BD3F98" w:rsidRDefault="006431AE" w:rsidP="00BD3F9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авторитет научного зна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31AE" w:rsidRDefault="006431AE" w:rsidP="006431A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возникновение социоприродных противоречий, затрагиваю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мир </w:t>
      </w:r>
    </w:p>
    <w:p w:rsidR="009E35F5" w:rsidRDefault="00BD3F98" w:rsidP="009E35F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E35F5" w:rsidRDefault="009E35F5" w:rsidP="009E3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98" w:rsidRPr="009E35F5" w:rsidRDefault="00BD3F98" w:rsidP="009E35F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Какой из признаков относится к традиционному обществу</w:t>
      </w:r>
      <w:r w:rsidR="009E35F5"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BD3F98" w:rsidRPr="00BD3F98" w:rsidRDefault="006431AE" w:rsidP="00BD3F9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 рутинных технологий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F98" w:rsidRPr="00BD3F98" w:rsidRDefault="006431AE" w:rsidP="00BD3F9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быстрое развитие промышленности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F98" w:rsidRPr="00BD3F98" w:rsidRDefault="006431AE" w:rsidP="00BD3F9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производство научных достижений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F98" w:rsidRDefault="006431AE" w:rsidP="00BD3F9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F98" w:rsidRPr="00B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интенсивное развитие информационных технологий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31AE" w:rsidRPr="009E35F5" w:rsidRDefault="00662579" w:rsidP="009E35F5">
      <w:pPr>
        <w:spacing w:before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7. </w:t>
      </w:r>
      <w:r w:rsidR="006431AE"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Какой из названных признаков характеризует традиционное общество?</w:t>
      </w:r>
    </w:p>
    <w:p w:rsidR="006431AE" w:rsidRDefault="006431AE" w:rsidP="006431AE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господствующее положение церкви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31AE" w:rsidRDefault="006431AE" w:rsidP="006431AE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активное внедрение науки и техники в производство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31AE" w:rsidRDefault="006431AE" w:rsidP="006431AE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отделение церкви от государства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31AE" w:rsidRDefault="006431AE" w:rsidP="006431AE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светский характер культуры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579" w:rsidRPr="009E35F5" w:rsidRDefault="006431AE" w:rsidP="0007482B">
      <w:pPr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8. </w:t>
      </w:r>
      <w:r w:rsidR="00662579"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из перечисленных ниже характеристик являются чертами традиционного восточного общества?</w:t>
      </w:r>
    </w:p>
    <w:p w:rsidR="00662579" w:rsidRPr="00662579" w:rsidRDefault="00662579" w:rsidP="00662579">
      <w:pPr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преобладание г</w:t>
      </w:r>
      <w:r w:rsidR="008D7F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 общинной собст</w:t>
      </w: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венности на землю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579" w:rsidRPr="00662579" w:rsidRDefault="00662579" w:rsidP="006625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стремление человека подчинить себе природу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579" w:rsidRPr="00662579" w:rsidRDefault="00662579" w:rsidP="006625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господство традиций коллективизма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579" w:rsidRPr="00662579" w:rsidRDefault="00662579" w:rsidP="006625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ценность личной свободы и гражданских прав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579" w:rsidRPr="00662579" w:rsidRDefault="00662579" w:rsidP="006625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стремление человека жить в гармонии с природой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579" w:rsidRPr="00662579" w:rsidRDefault="00662579" w:rsidP="006625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господство частной собственности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579" w:rsidRPr="00662579" w:rsidRDefault="00662579" w:rsidP="008D7F24">
      <w:pPr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правильный вариант ответа:</w:t>
      </w:r>
    </w:p>
    <w:p w:rsidR="00662579" w:rsidRPr="00662579" w:rsidRDefault="009E35F5" w:rsidP="008D7F24">
      <w:pPr>
        <w:spacing w:before="240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б, в, е</w:t>
      </w:r>
    </w:p>
    <w:p w:rsidR="00662579" w:rsidRPr="00662579" w:rsidRDefault="00662579" w:rsidP="006625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а, б, г </w:t>
      </w:r>
    </w:p>
    <w:p w:rsidR="00662579" w:rsidRPr="00662579" w:rsidRDefault="00662579" w:rsidP="006625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а, в, д </w:t>
      </w:r>
    </w:p>
    <w:p w:rsidR="00662579" w:rsidRPr="00662579" w:rsidRDefault="00662579" w:rsidP="00662579">
      <w:pPr>
        <w:spacing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б, д, е</w:t>
      </w:r>
    </w:p>
    <w:p w:rsidR="00662579" w:rsidRPr="009E35F5" w:rsidRDefault="00B45D3C" w:rsidP="009E35F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662579"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Верны ли следующие суждения о традиционном обществе?</w:t>
      </w:r>
    </w:p>
    <w:p w:rsidR="00662579" w:rsidRPr="00662579" w:rsidRDefault="00662579" w:rsidP="0007482B">
      <w:pPr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А. Уважение к обычаям, веками складывавшимся нормам, преобладание коллективных начал над частными отличают традиционное общество.</w:t>
      </w:r>
    </w:p>
    <w:p w:rsidR="00662579" w:rsidRPr="00662579" w:rsidRDefault="00662579" w:rsidP="0007482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Б. В традиционном обществе высоко ценятся индивидуальные особенности человека, поощряются инициатива и предприимчивость.</w:t>
      </w:r>
    </w:p>
    <w:p w:rsidR="00662579" w:rsidRPr="00662579" w:rsidRDefault="00662579" w:rsidP="00B45D3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верно только </w:t>
      </w:r>
      <w:proofErr w:type="gramStart"/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579" w:rsidRPr="00662579" w:rsidRDefault="00662579" w:rsidP="00B45D3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верно только Б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579" w:rsidRPr="00662579" w:rsidRDefault="00662579" w:rsidP="0066257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7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верны оба суждения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579" w:rsidRDefault="00662579" w:rsidP="00B45D3C">
      <w:pPr>
        <w:spacing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оба суждения неверны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D3C" w:rsidRPr="009E35F5" w:rsidRDefault="00B45D3C" w:rsidP="009E35F5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10. Основу экономики Н. составляет коллективная собственность на землю. Особую роль в жизни людей играет религия. Социальный статус человека зависит от его происхождения.</w:t>
      </w:r>
      <w:r w:rsidRPr="00B4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какому типу принадлежит это общество?</w:t>
      </w:r>
    </w:p>
    <w:p w:rsidR="00B45D3C" w:rsidRPr="00B45D3C" w:rsidRDefault="00B45D3C" w:rsidP="00B45D3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традиционному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5D3C" w:rsidRPr="00B45D3C" w:rsidRDefault="00B45D3C" w:rsidP="00B45D3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индустриальному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5D3C" w:rsidRPr="00B45D3C" w:rsidRDefault="00B45D3C" w:rsidP="00B45D3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информационному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5D3C" w:rsidRPr="00BD3F98" w:rsidRDefault="00B45D3C" w:rsidP="00B45D3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постиндустриальному</w:t>
      </w:r>
      <w:r w:rsidR="009E3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50E" w:rsidRPr="009E35F5" w:rsidRDefault="00B45D3C" w:rsidP="009E35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="0010050E"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Установите соответствие между характеристиками различных обществ и их типами: к каждой позиции, данной в первом столбце, подберите соответствующую позицию из второго столбца.</w:t>
      </w:r>
    </w:p>
    <w:p w:rsidR="0007482B" w:rsidRDefault="0007482B" w:rsidP="0007482B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5D3C" w:rsidRPr="00B45D3C" w:rsidTr="00B45D3C">
        <w:tc>
          <w:tcPr>
            <w:tcW w:w="4672" w:type="dxa"/>
          </w:tcPr>
          <w:p w:rsidR="00B45D3C" w:rsidRPr="00B45D3C" w:rsidRDefault="00B45D3C" w:rsidP="00B45D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Характеристика</w:t>
            </w:r>
          </w:p>
        </w:tc>
        <w:tc>
          <w:tcPr>
            <w:tcW w:w="4673" w:type="dxa"/>
          </w:tcPr>
          <w:p w:rsidR="00B45D3C" w:rsidRPr="00B45D3C" w:rsidRDefault="00B45D3C" w:rsidP="00B45D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Типы обществ</w:t>
            </w:r>
          </w:p>
        </w:tc>
      </w:tr>
      <w:tr w:rsidR="00B45D3C" w:rsidRPr="00B45D3C" w:rsidTr="00B45D3C">
        <w:tc>
          <w:tcPr>
            <w:tcW w:w="4672" w:type="dxa"/>
          </w:tcPr>
          <w:p w:rsidR="00B45D3C" w:rsidRPr="00B45D3C" w:rsidRDefault="00B45D3C" w:rsidP="00B45D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господство сельского натурального хозяйства</w:t>
            </w:r>
          </w:p>
          <w:p w:rsidR="00B45D3C" w:rsidRPr="00B45D3C" w:rsidRDefault="00B45D3C" w:rsidP="00B45D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доминирование интенсивных технологий</w:t>
            </w:r>
          </w:p>
          <w:p w:rsidR="00B45D3C" w:rsidRPr="00B45D3C" w:rsidRDefault="00B45D3C" w:rsidP="00B45D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B) господство общинной собственности</w:t>
            </w:r>
          </w:p>
          <w:p w:rsidR="00B45D3C" w:rsidRPr="00B45D3C" w:rsidRDefault="00B45D3C" w:rsidP="00B45D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преобладание ручных орудий труда</w:t>
            </w:r>
          </w:p>
          <w:p w:rsidR="007E00A4" w:rsidRPr="00B45D3C" w:rsidRDefault="00B45D3C" w:rsidP="00B45D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развитие расширенного воспроизводства</w:t>
            </w:r>
          </w:p>
        </w:tc>
        <w:tc>
          <w:tcPr>
            <w:tcW w:w="4673" w:type="dxa"/>
          </w:tcPr>
          <w:p w:rsidR="00B45D3C" w:rsidRPr="00B45D3C" w:rsidRDefault="0007482B" w:rsidP="00B45D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т</w:t>
            </w:r>
            <w:r w:rsidR="00B4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радиционное общество</w:t>
            </w:r>
          </w:p>
          <w:p w:rsidR="00B45D3C" w:rsidRPr="00B45D3C" w:rsidRDefault="0007482B" w:rsidP="00B45D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</w:t>
            </w:r>
            <w:r w:rsidR="00B45D3C" w:rsidRPr="00B45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ндустриальное общество</w:t>
            </w:r>
          </w:p>
        </w:tc>
      </w:tr>
    </w:tbl>
    <w:p w:rsidR="00B45D3C" w:rsidRPr="009E35F5" w:rsidRDefault="00B45D3C" w:rsidP="00B4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в ответ</w:t>
      </w:r>
      <w:r w:rsidR="009E35F5"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9E35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цифры, расположив их в порядке, соответствующем буквам: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45D3C" w:rsidTr="00B45D3C">
        <w:tc>
          <w:tcPr>
            <w:tcW w:w="1869" w:type="dxa"/>
          </w:tcPr>
          <w:p w:rsidR="00B45D3C" w:rsidRDefault="007E00A4" w:rsidP="007E0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3c3e5e3c1fdee13def37e5779f04dd84f86bd2d5"/>
            <w:bookmarkStart w:id="1" w:name="2"/>
            <w:bookmarkEnd w:id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69" w:type="dxa"/>
          </w:tcPr>
          <w:p w:rsidR="00B45D3C" w:rsidRDefault="007E00A4" w:rsidP="007E0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69" w:type="dxa"/>
          </w:tcPr>
          <w:p w:rsidR="00B45D3C" w:rsidRDefault="007E00A4" w:rsidP="007E0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69" w:type="dxa"/>
          </w:tcPr>
          <w:p w:rsidR="00B45D3C" w:rsidRDefault="007E00A4" w:rsidP="007E0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9" w:type="dxa"/>
          </w:tcPr>
          <w:p w:rsidR="00B45D3C" w:rsidRDefault="007E00A4" w:rsidP="007E00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B45D3C" w:rsidTr="00B45D3C">
        <w:tc>
          <w:tcPr>
            <w:tcW w:w="1869" w:type="dxa"/>
          </w:tcPr>
          <w:p w:rsidR="00B45D3C" w:rsidRDefault="00B45D3C" w:rsidP="001005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B45D3C" w:rsidRDefault="00B45D3C" w:rsidP="001005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B45D3C" w:rsidRDefault="00B45D3C" w:rsidP="001005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B45D3C" w:rsidRDefault="00B45D3C" w:rsidP="001005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B45D3C" w:rsidRDefault="00B45D3C" w:rsidP="001005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482B" w:rsidRDefault="0007482B" w:rsidP="00074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82B" w:rsidRPr="009E35F5" w:rsidRDefault="0007482B" w:rsidP="000748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5F5">
        <w:rPr>
          <w:rFonts w:ascii="Times New Roman" w:hAnsi="Times New Roman" w:cs="Times New Roman"/>
          <w:i/>
          <w:sz w:val="28"/>
          <w:szCs w:val="28"/>
        </w:rPr>
        <w:t>12. Установите соответствие между типами обществ и конкретными</w:t>
      </w:r>
      <w:r w:rsidR="009E35F5">
        <w:rPr>
          <w:rFonts w:ascii="Times New Roman" w:hAnsi="Times New Roman" w:cs="Times New Roman"/>
          <w:i/>
          <w:sz w:val="28"/>
          <w:szCs w:val="28"/>
        </w:rPr>
        <w:t xml:space="preserve"> признаками, их иллюстрирующими. К</w:t>
      </w:r>
      <w:r w:rsidRPr="009E35F5">
        <w:rPr>
          <w:rFonts w:ascii="Times New Roman" w:hAnsi="Times New Roman" w:cs="Times New Roman"/>
          <w:i/>
          <w:sz w:val="28"/>
          <w:szCs w:val="28"/>
        </w:rPr>
        <w:t xml:space="preserve"> каждой позиции первого столбца, подберите соответствующую позицию из второго столбца.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482B" w:rsidTr="00614E91">
        <w:tc>
          <w:tcPr>
            <w:tcW w:w="4672" w:type="dxa"/>
          </w:tcPr>
          <w:p w:rsidR="0007482B" w:rsidRPr="009E35F5" w:rsidRDefault="009E35F5" w:rsidP="009E3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5F5">
              <w:rPr>
                <w:rFonts w:ascii="Times New Roman" w:hAnsi="Times New Roman" w:cs="Times New Roman"/>
                <w:b/>
                <w:sz w:val="28"/>
                <w:szCs w:val="28"/>
              </w:rPr>
              <w:t>Признаки</w:t>
            </w:r>
          </w:p>
        </w:tc>
        <w:tc>
          <w:tcPr>
            <w:tcW w:w="4673" w:type="dxa"/>
          </w:tcPr>
          <w:p w:rsidR="0007482B" w:rsidRPr="009E35F5" w:rsidRDefault="009E35F5" w:rsidP="009E35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5F5">
              <w:rPr>
                <w:rFonts w:ascii="Times New Roman" w:hAnsi="Times New Roman" w:cs="Times New Roman"/>
                <w:b/>
                <w:sz w:val="28"/>
                <w:szCs w:val="28"/>
              </w:rPr>
              <w:t>Типы обществ</w:t>
            </w:r>
          </w:p>
        </w:tc>
      </w:tr>
      <w:tr w:rsidR="0007482B" w:rsidTr="00614E91">
        <w:tc>
          <w:tcPr>
            <w:tcW w:w="4672" w:type="dxa"/>
          </w:tcPr>
          <w:p w:rsidR="0007482B" w:rsidRPr="00EB643F" w:rsidRDefault="0007482B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>А) 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ьшинство трудоспособных   лю</w:t>
            </w: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 xml:space="preserve">дей заняты в сельском хозяйстве </w:t>
            </w:r>
          </w:p>
          <w:p w:rsidR="0007482B" w:rsidRDefault="0007482B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>и в ремесле</w:t>
            </w:r>
          </w:p>
          <w:p w:rsidR="009E35F5" w:rsidRPr="00EB643F" w:rsidRDefault="009E35F5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2B" w:rsidRPr="00EB643F" w:rsidRDefault="0007482B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 xml:space="preserve">Б) в управлении обществом широко </w:t>
            </w:r>
          </w:p>
          <w:p w:rsidR="0007482B" w:rsidRDefault="0007482B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>используются сетевые технологии</w:t>
            </w:r>
          </w:p>
          <w:p w:rsidR="009E35F5" w:rsidRPr="00EB643F" w:rsidRDefault="009E35F5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2B" w:rsidRPr="00EB643F" w:rsidRDefault="0007482B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общество делится по </w:t>
            </w: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 xml:space="preserve">сословному </w:t>
            </w:r>
          </w:p>
          <w:p w:rsidR="0007482B" w:rsidRDefault="002979C0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482B" w:rsidRPr="00EB643F">
              <w:rPr>
                <w:rFonts w:ascii="Times New Roman" w:hAnsi="Times New Roman" w:cs="Times New Roman"/>
                <w:sz w:val="28"/>
                <w:szCs w:val="28"/>
              </w:rPr>
              <w:t>ризнаку</w:t>
            </w:r>
          </w:p>
          <w:p w:rsidR="002979C0" w:rsidRPr="00EB643F" w:rsidRDefault="002979C0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2B" w:rsidRPr="00EB643F" w:rsidRDefault="0007482B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уровень социальной </w:t>
            </w: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 xml:space="preserve">мобильности </w:t>
            </w:r>
          </w:p>
          <w:p w:rsidR="0007482B" w:rsidRDefault="002979C0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7482B" w:rsidRPr="00EB643F">
              <w:rPr>
                <w:rFonts w:ascii="Times New Roman" w:hAnsi="Times New Roman" w:cs="Times New Roman"/>
                <w:sz w:val="28"/>
                <w:szCs w:val="28"/>
              </w:rPr>
              <w:t>евысок</w:t>
            </w:r>
          </w:p>
          <w:p w:rsidR="002979C0" w:rsidRPr="00EB643F" w:rsidRDefault="002979C0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2B" w:rsidRDefault="0007482B" w:rsidP="00074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07482B">
              <w:rPr>
                <w:rFonts w:ascii="Times New Roman" w:hAnsi="Times New Roman" w:cs="Times New Roman"/>
                <w:sz w:val="28"/>
                <w:szCs w:val="28"/>
              </w:rPr>
              <w:t>основное место отводится науке и образованию</w:t>
            </w:r>
          </w:p>
        </w:tc>
        <w:tc>
          <w:tcPr>
            <w:tcW w:w="4673" w:type="dxa"/>
          </w:tcPr>
          <w:p w:rsidR="0007482B" w:rsidRPr="00EB643F" w:rsidRDefault="0007482B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>1) традиционное</w:t>
            </w:r>
          </w:p>
          <w:p w:rsidR="002979C0" w:rsidRDefault="002979C0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82B" w:rsidRDefault="0007482B" w:rsidP="00614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3F">
              <w:rPr>
                <w:rFonts w:ascii="Times New Roman" w:hAnsi="Times New Roman" w:cs="Times New Roman"/>
                <w:sz w:val="28"/>
                <w:szCs w:val="28"/>
              </w:rPr>
              <w:t>2) постиндустриальн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</w:tr>
    </w:tbl>
    <w:p w:rsidR="0007482B" w:rsidRDefault="0007482B" w:rsidP="00074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82B" w:rsidRDefault="0007482B" w:rsidP="00074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43F">
        <w:rPr>
          <w:rFonts w:ascii="Times New Roman" w:hAnsi="Times New Roman" w:cs="Times New Roman"/>
          <w:sz w:val="28"/>
          <w:szCs w:val="28"/>
        </w:rPr>
        <w:lastRenderedPageBreak/>
        <w:t>Впишите полученный ответ в</w:t>
      </w:r>
      <w:r>
        <w:rPr>
          <w:rFonts w:ascii="Times New Roman" w:hAnsi="Times New Roman" w:cs="Times New Roman"/>
          <w:sz w:val="28"/>
          <w:szCs w:val="28"/>
        </w:rPr>
        <w:t xml:space="preserve"> таблицу, а затем получившуюся </w:t>
      </w:r>
      <w:r w:rsidRPr="00EB643F">
        <w:rPr>
          <w:rFonts w:ascii="Times New Roman" w:hAnsi="Times New Roman" w:cs="Times New Roman"/>
          <w:sz w:val="28"/>
          <w:szCs w:val="28"/>
        </w:rPr>
        <w:t>последовательность цифр пере</w:t>
      </w:r>
      <w:r>
        <w:rPr>
          <w:rFonts w:ascii="Times New Roman" w:hAnsi="Times New Roman" w:cs="Times New Roman"/>
          <w:sz w:val="28"/>
          <w:szCs w:val="28"/>
        </w:rPr>
        <w:t>несите в бланк ответов (без про</w:t>
      </w:r>
      <w:r w:rsidRPr="00EB643F">
        <w:rPr>
          <w:rFonts w:ascii="Times New Roman" w:hAnsi="Times New Roman" w:cs="Times New Roman"/>
          <w:sz w:val="28"/>
          <w:szCs w:val="28"/>
        </w:rPr>
        <w:t>белов и других символов</w:t>
      </w:r>
      <w:r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72"/>
        <w:gridCol w:w="1558"/>
        <w:gridCol w:w="1559"/>
        <w:gridCol w:w="1558"/>
        <w:gridCol w:w="1979"/>
      </w:tblGrid>
      <w:tr w:rsidR="0007482B" w:rsidRPr="0007482B" w:rsidTr="0007482B">
        <w:trPr>
          <w:jc w:val="center"/>
        </w:trPr>
        <w:tc>
          <w:tcPr>
            <w:tcW w:w="2272" w:type="dxa"/>
          </w:tcPr>
          <w:p w:rsidR="0007482B" w:rsidRPr="0007482B" w:rsidRDefault="0007482B" w:rsidP="00074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8" w:type="dxa"/>
          </w:tcPr>
          <w:p w:rsidR="0007482B" w:rsidRPr="0007482B" w:rsidRDefault="0007482B" w:rsidP="00074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07482B" w:rsidRPr="0007482B" w:rsidRDefault="0007482B" w:rsidP="00074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8" w:type="dxa"/>
          </w:tcPr>
          <w:p w:rsidR="0007482B" w:rsidRPr="0007482B" w:rsidRDefault="0007482B" w:rsidP="00074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79" w:type="dxa"/>
          </w:tcPr>
          <w:p w:rsidR="0007482B" w:rsidRPr="0007482B" w:rsidRDefault="0007482B" w:rsidP="00074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07482B" w:rsidRPr="0007482B" w:rsidTr="0007482B">
        <w:trPr>
          <w:jc w:val="center"/>
        </w:trPr>
        <w:tc>
          <w:tcPr>
            <w:tcW w:w="2272" w:type="dxa"/>
          </w:tcPr>
          <w:p w:rsidR="0007482B" w:rsidRPr="0007482B" w:rsidRDefault="0007482B" w:rsidP="00074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7482B" w:rsidRPr="0007482B" w:rsidRDefault="0007482B" w:rsidP="00074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482B" w:rsidRPr="0007482B" w:rsidRDefault="0007482B" w:rsidP="00074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7482B" w:rsidRPr="0007482B" w:rsidRDefault="0007482B" w:rsidP="00074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07482B" w:rsidRPr="0007482B" w:rsidRDefault="0007482B" w:rsidP="00074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050E" w:rsidRPr="00207830" w:rsidRDefault="00207830" w:rsidP="0010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2078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слово, пропущенное в схеме.</w:t>
      </w:r>
    </w:p>
    <w:p w:rsidR="0010050E" w:rsidRDefault="00207830" w:rsidP="001005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9c0354f3e031947f81157474c1778f30118f488e"/>
      <w:bookmarkStart w:id="3" w:name="3"/>
      <w:bookmarkEnd w:id="2"/>
      <w:bookmarkEnd w:id="3"/>
      <w:r w:rsidRPr="00207830">
        <w:rPr>
          <w:rFonts w:ascii="Times New Roman" w:hAnsi="Times New Roman" w:cs="Times New Roman"/>
          <w:noProof/>
          <w:sz w:val="28"/>
          <w:szCs w:val="28"/>
          <w:shd w:val="clear" w:color="auto" w:fill="FFFFFF" w:themeFill="background1"/>
          <w:lang w:eastAsia="ru-RU"/>
        </w:rPr>
        <w:drawing>
          <wp:inline distT="0" distB="0" distL="0" distR="0">
            <wp:extent cx="5486400" cy="1457325"/>
            <wp:effectExtent l="0" t="0" r="0" b="952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B643F" w:rsidRPr="002979C0" w:rsidRDefault="00A61D13" w:rsidP="00A61D1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9C0">
        <w:rPr>
          <w:rFonts w:ascii="Times New Roman" w:hAnsi="Times New Roman" w:cs="Times New Roman"/>
          <w:i/>
          <w:sz w:val="28"/>
          <w:szCs w:val="28"/>
        </w:rPr>
        <w:t>14.</w:t>
      </w:r>
      <w:r w:rsidR="00EB643F" w:rsidRPr="002979C0">
        <w:rPr>
          <w:rFonts w:ascii="Times New Roman" w:hAnsi="Times New Roman" w:cs="Times New Roman"/>
          <w:i/>
          <w:sz w:val="28"/>
          <w:szCs w:val="28"/>
        </w:rPr>
        <w:t xml:space="preserve"> Японское общество отличае</w:t>
      </w:r>
      <w:r w:rsidRPr="002979C0">
        <w:rPr>
          <w:rFonts w:ascii="Times New Roman" w:hAnsi="Times New Roman" w:cs="Times New Roman"/>
          <w:i/>
          <w:sz w:val="28"/>
          <w:szCs w:val="28"/>
        </w:rPr>
        <w:t>т приверженность истории, тради</w:t>
      </w:r>
      <w:r w:rsidR="00EB643F" w:rsidRPr="002979C0">
        <w:rPr>
          <w:rFonts w:ascii="Times New Roman" w:hAnsi="Times New Roman" w:cs="Times New Roman"/>
          <w:i/>
          <w:sz w:val="28"/>
          <w:szCs w:val="28"/>
        </w:rPr>
        <w:t>ции. Сами японцы утверждают, что они представляют собой постиндустриальное традици</w:t>
      </w:r>
      <w:r w:rsidRPr="002979C0">
        <w:rPr>
          <w:rFonts w:ascii="Times New Roman" w:hAnsi="Times New Roman" w:cs="Times New Roman"/>
          <w:i/>
          <w:sz w:val="28"/>
          <w:szCs w:val="28"/>
        </w:rPr>
        <w:t>онное общество, и новые техноло</w:t>
      </w:r>
      <w:r w:rsidR="00EB643F" w:rsidRPr="002979C0">
        <w:rPr>
          <w:rFonts w:ascii="Times New Roman" w:hAnsi="Times New Roman" w:cs="Times New Roman"/>
          <w:i/>
          <w:sz w:val="28"/>
          <w:szCs w:val="28"/>
        </w:rPr>
        <w:t>гии, современная техника не препятствуют традиции.</w:t>
      </w:r>
    </w:p>
    <w:p w:rsidR="00EB643F" w:rsidRPr="002979C0" w:rsidRDefault="00EB643F" w:rsidP="00A61D1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9C0">
        <w:rPr>
          <w:rFonts w:ascii="Times New Roman" w:hAnsi="Times New Roman" w:cs="Times New Roman"/>
          <w:i/>
          <w:sz w:val="28"/>
          <w:szCs w:val="28"/>
        </w:rPr>
        <w:t>Найдите в приведенном перечне признаки, позволяющие утверждать, что и в соврем</w:t>
      </w:r>
      <w:r w:rsidR="00A61D13" w:rsidRPr="002979C0">
        <w:rPr>
          <w:rFonts w:ascii="Times New Roman" w:hAnsi="Times New Roman" w:cs="Times New Roman"/>
          <w:i/>
          <w:sz w:val="28"/>
          <w:szCs w:val="28"/>
        </w:rPr>
        <w:t>енной Японии сохраняются элемен</w:t>
      </w:r>
      <w:r w:rsidRPr="002979C0">
        <w:rPr>
          <w:rFonts w:ascii="Times New Roman" w:hAnsi="Times New Roman" w:cs="Times New Roman"/>
          <w:i/>
          <w:sz w:val="28"/>
          <w:szCs w:val="28"/>
        </w:rPr>
        <w:t>ты традиционного общества.</w:t>
      </w:r>
    </w:p>
    <w:p w:rsidR="00687194" w:rsidRPr="00A61D13" w:rsidRDefault="00687194" w:rsidP="00A61D1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9D">
        <w:rPr>
          <w:rFonts w:ascii="Times New Roman" w:hAnsi="Times New Roman" w:cs="Times New Roman"/>
          <w:sz w:val="28"/>
          <w:szCs w:val="28"/>
        </w:rPr>
        <w:t>японцы уважают и почи</w:t>
      </w:r>
      <w:r w:rsidR="00A61D13">
        <w:rPr>
          <w:rFonts w:ascii="Times New Roman" w:hAnsi="Times New Roman" w:cs="Times New Roman"/>
          <w:sz w:val="28"/>
          <w:szCs w:val="28"/>
        </w:rPr>
        <w:t>тают императора (микадо), симво</w:t>
      </w:r>
      <w:r w:rsidR="002979C0">
        <w:rPr>
          <w:rFonts w:ascii="Times New Roman" w:hAnsi="Times New Roman" w:cs="Times New Roman"/>
          <w:sz w:val="28"/>
          <w:szCs w:val="28"/>
        </w:rPr>
        <w:t>лизирующего единство нации;</w:t>
      </w:r>
    </w:p>
    <w:p w:rsidR="00687194" w:rsidRPr="00A61D13" w:rsidRDefault="00687194" w:rsidP="00A61D1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9D">
        <w:rPr>
          <w:rFonts w:ascii="Times New Roman" w:hAnsi="Times New Roman" w:cs="Times New Roman"/>
          <w:sz w:val="28"/>
          <w:szCs w:val="28"/>
        </w:rPr>
        <w:t xml:space="preserve">многие жители Японии являются приверженцами древней </w:t>
      </w:r>
      <w:r w:rsidRPr="00A61D13">
        <w:rPr>
          <w:rFonts w:ascii="Times New Roman" w:hAnsi="Times New Roman" w:cs="Times New Roman"/>
          <w:sz w:val="28"/>
          <w:szCs w:val="28"/>
        </w:rPr>
        <w:t>религии Синто, восходящ</w:t>
      </w:r>
      <w:r w:rsidR="00A61D13">
        <w:rPr>
          <w:rFonts w:ascii="Times New Roman" w:hAnsi="Times New Roman" w:cs="Times New Roman"/>
          <w:sz w:val="28"/>
          <w:szCs w:val="28"/>
        </w:rPr>
        <w:t>ей к языческим культам, обожест</w:t>
      </w:r>
      <w:r w:rsidRPr="00A61D13">
        <w:rPr>
          <w:rFonts w:ascii="Times New Roman" w:hAnsi="Times New Roman" w:cs="Times New Roman"/>
          <w:sz w:val="28"/>
          <w:szCs w:val="28"/>
        </w:rPr>
        <w:t>влению природы</w:t>
      </w:r>
      <w:r w:rsidR="002979C0">
        <w:rPr>
          <w:rFonts w:ascii="Times New Roman" w:hAnsi="Times New Roman" w:cs="Times New Roman"/>
          <w:sz w:val="28"/>
          <w:szCs w:val="28"/>
        </w:rPr>
        <w:t>;</w:t>
      </w:r>
    </w:p>
    <w:p w:rsidR="00687194" w:rsidRPr="00A61D13" w:rsidRDefault="00687194" w:rsidP="00A61D1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9D">
        <w:rPr>
          <w:rFonts w:ascii="Times New Roman" w:hAnsi="Times New Roman" w:cs="Times New Roman"/>
          <w:sz w:val="28"/>
          <w:szCs w:val="28"/>
        </w:rPr>
        <w:t>японцы возводят искусств</w:t>
      </w:r>
      <w:r w:rsidR="00A61D13">
        <w:rPr>
          <w:rFonts w:ascii="Times New Roman" w:hAnsi="Times New Roman" w:cs="Times New Roman"/>
          <w:sz w:val="28"/>
          <w:szCs w:val="28"/>
        </w:rPr>
        <w:t>енные острова из мусора и возво</w:t>
      </w:r>
      <w:r w:rsidRPr="00A61D13">
        <w:rPr>
          <w:rFonts w:ascii="Times New Roman" w:hAnsi="Times New Roman" w:cs="Times New Roman"/>
          <w:sz w:val="28"/>
          <w:szCs w:val="28"/>
        </w:rPr>
        <w:t xml:space="preserve">дят </w:t>
      </w:r>
      <w:r w:rsidR="00A61D13">
        <w:rPr>
          <w:rFonts w:ascii="Times New Roman" w:hAnsi="Times New Roman" w:cs="Times New Roman"/>
          <w:sz w:val="28"/>
          <w:szCs w:val="28"/>
        </w:rPr>
        <w:t xml:space="preserve">на них </w:t>
      </w:r>
      <w:proofErr w:type="spellStart"/>
      <w:r w:rsidR="00A61D13">
        <w:rPr>
          <w:rFonts w:ascii="Times New Roman" w:hAnsi="Times New Roman" w:cs="Times New Roman"/>
          <w:sz w:val="28"/>
          <w:szCs w:val="28"/>
        </w:rPr>
        <w:t>сейсмоустойчивые</w:t>
      </w:r>
      <w:proofErr w:type="spellEnd"/>
      <w:r w:rsidR="00A61D13">
        <w:rPr>
          <w:rFonts w:ascii="Times New Roman" w:hAnsi="Times New Roman" w:cs="Times New Roman"/>
          <w:sz w:val="28"/>
          <w:szCs w:val="28"/>
        </w:rPr>
        <w:t xml:space="preserve"> небоскрё</w:t>
      </w:r>
      <w:r w:rsidRPr="00A61D13">
        <w:rPr>
          <w:rFonts w:ascii="Times New Roman" w:hAnsi="Times New Roman" w:cs="Times New Roman"/>
          <w:sz w:val="28"/>
          <w:szCs w:val="28"/>
        </w:rPr>
        <w:t>бы</w:t>
      </w:r>
      <w:r w:rsidR="002979C0">
        <w:rPr>
          <w:rFonts w:ascii="Times New Roman" w:hAnsi="Times New Roman" w:cs="Times New Roman"/>
          <w:sz w:val="28"/>
          <w:szCs w:val="28"/>
        </w:rPr>
        <w:t>;</w:t>
      </w:r>
    </w:p>
    <w:p w:rsidR="00687194" w:rsidRPr="00A61D13" w:rsidRDefault="00687194" w:rsidP="00A61D1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9D">
        <w:rPr>
          <w:rFonts w:ascii="Times New Roman" w:hAnsi="Times New Roman" w:cs="Times New Roman"/>
          <w:sz w:val="28"/>
          <w:szCs w:val="28"/>
        </w:rPr>
        <w:t>японцы сохраняют приве</w:t>
      </w:r>
      <w:r w:rsidR="00A61D13">
        <w:rPr>
          <w:rFonts w:ascii="Times New Roman" w:hAnsi="Times New Roman" w:cs="Times New Roman"/>
          <w:sz w:val="28"/>
          <w:szCs w:val="28"/>
        </w:rPr>
        <w:t>рженность семейным устоям, отме</w:t>
      </w:r>
      <w:r w:rsidRPr="00A61D13">
        <w:rPr>
          <w:rFonts w:ascii="Times New Roman" w:hAnsi="Times New Roman" w:cs="Times New Roman"/>
          <w:sz w:val="28"/>
          <w:szCs w:val="28"/>
        </w:rPr>
        <w:t>чают семейные праздники и обряды</w:t>
      </w:r>
      <w:r w:rsidR="002979C0">
        <w:rPr>
          <w:rFonts w:ascii="Times New Roman" w:hAnsi="Times New Roman" w:cs="Times New Roman"/>
          <w:sz w:val="28"/>
          <w:szCs w:val="28"/>
        </w:rPr>
        <w:t>;</w:t>
      </w:r>
    </w:p>
    <w:p w:rsidR="00130585" w:rsidRPr="0033471E" w:rsidRDefault="00687194" w:rsidP="00A61D1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E9D">
        <w:rPr>
          <w:rFonts w:ascii="Times New Roman" w:hAnsi="Times New Roman" w:cs="Times New Roman"/>
          <w:sz w:val="28"/>
          <w:szCs w:val="28"/>
        </w:rPr>
        <w:t>жители Японии перемеща</w:t>
      </w:r>
      <w:r w:rsidR="00A61D13">
        <w:rPr>
          <w:rFonts w:ascii="Times New Roman" w:hAnsi="Times New Roman" w:cs="Times New Roman"/>
          <w:sz w:val="28"/>
          <w:szCs w:val="28"/>
        </w:rPr>
        <w:t>ются на поездах на воздушной по</w:t>
      </w:r>
      <w:r w:rsidRPr="00A61D13">
        <w:rPr>
          <w:rFonts w:ascii="Times New Roman" w:hAnsi="Times New Roman" w:cs="Times New Roman"/>
          <w:sz w:val="28"/>
          <w:szCs w:val="28"/>
        </w:rPr>
        <w:t>душке и по многоярусным магистралям</w:t>
      </w:r>
      <w:r w:rsidR="002979C0">
        <w:rPr>
          <w:rFonts w:ascii="Times New Roman" w:hAnsi="Times New Roman" w:cs="Times New Roman"/>
          <w:sz w:val="28"/>
          <w:szCs w:val="28"/>
        </w:rPr>
        <w:t>.</w:t>
      </w:r>
      <w:bookmarkStart w:id="4" w:name="_GoBack"/>
      <w:bookmarkEnd w:id="4"/>
    </w:p>
    <w:sectPr w:rsidR="00130585" w:rsidRPr="0033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00B3"/>
    <w:multiLevelType w:val="hybridMultilevel"/>
    <w:tmpl w:val="CFFCA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3977"/>
    <w:multiLevelType w:val="hybridMultilevel"/>
    <w:tmpl w:val="A8AA14EE"/>
    <w:lvl w:ilvl="0" w:tplc="5576079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895"/>
    <w:multiLevelType w:val="hybridMultilevel"/>
    <w:tmpl w:val="35FA0DE2"/>
    <w:lvl w:ilvl="0" w:tplc="34447B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186B4B"/>
    <w:multiLevelType w:val="hybridMultilevel"/>
    <w:tmpl w:val="42D41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724C6"/>
    <w:multiLevelType w:val="hybridMultilevel"/>
    <w:tmpl w:val="7D2EC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84A28"/>
    <w:multiLevelType w:val="hybridMultilevel"/>
    <w:tmpl w:val="53DCA624"/>
    <w:lvl w:ilvl="0" w:tplc="02467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610B"/>
    <w:multiLevelType w:val="hybridMultilevel"/>
    <w:tmpl w:val="CBFE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C7B59"/>
    <w:multiLevelType w:val="hybridMultilevel"/>
    <w:tmpl w:val="C1346C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3B2"/>
    <w:multiLevelType w:val="hybridMultilevel"/>
    <w:tmpl w:val="86C6BB5A"/>
    <w:lvl w:ilvl="0" w:tplc="18469B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473F5"/>
    <w:multiLevelType w:val="hybridMultilevel"/>
    <w:tmpl w:val="64C2D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165C1"/>
    <w:multiLevelType w:val="hybridMultilevel"/>
    <w:tmpl w:val="80C69748"/>
    <w:lvl w:ilvl="0" w:tplc="18469B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1042A"/>
    <w:multiLevelType w:val="hybridMultilevel"/>
    <w:tmpl w:val="806C4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3442"/>
    <w:multiLevelType w:val="hybridMultilevel"/>
    <w:tmpl w:val="E52C8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81640"/>
    <w:multiLevelType w:val="hybridMultilevel"/>
    <w:tmpl w:val="E2F8C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86072"/>
    <w:multiLevelType w:val="hybridMultilevel"/>
    <w:tmpl w:val="0890F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421B1"/>
    <w:multiLevelType w:val="hybridMultilevel"/>
    <w:tmpl w:val="E2127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13"/>
  </w:num>
  <w:num w:numId="8">
    <w:abstractNumId w:val="15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C1"/>
    <w:rsid w:val="0007482B"/>
    <w:rsid w:val="000C28C0"/>
    <w:rsid w:val="0010050E"/>
    <w:rsid w:val="00125AE6"/>
    <w:rsid w:val="00130585"/>
    <w:rsid w:val="0016228F"/>
    <w:rsid w:val="00207830"/>
    <w:rsid w:val="00230B2F"/>
    <w:rsid w:val="002773AD"/>
    <w:rsid w:val="002979C0"/>
    <w:rsid w:val="0033471E"/>
    <w:rsid w:val="00346E47"/>
    <w:rsid w:val="004D61C0"/>
    <w:rsid w:val="00533B47"/>
    <w:rsid w:val="006431AE"/>
    <w:rsid w:val="00662579"/>
    <w:rsid w:val="00687194"/>
    <w:rsid w:val="006B0FC2"/>
    <w:rsid w:val="007A19D1"/>
    <w:rsid w:val="007A59C1"/>
    <w:rsid w:val="007D133D"/>
    <w:rsid w:val="007E00A4"/>
    <w:rsid w:val="00800CFE"/>
    <w:rsid w:val="0080433A"/>
    <w:rsid w:val="008438C1"/>
    <w:rsid w:val="00881808"/>
    <w:rsid w:val="00893E9D"/>
    <w:rsid w:val="008C791D"/>
    <w:rsid w:val="008D7F24"/>
    <w:rsid w:val="00920E3E"/>
    <w:rsid w:val="00931477"/>
    <w:rsid w:val="009824DF"/>
    <w:rsid w:val="009E35F5"/>
    <w:rsid w:val="00A46741"/>
    <w:rsid w:val="00A61D13"/>
    <w:rsid w:val="00B45D3C"/>
    <w:rsid w:val="00BD3F98"/>
    <w:rsid w:val="00BE6132"/>
    <w:rsid w:val="00C22019"/>
    <w:rsid w:val="00CE5F0E"/>
    <w:rsid w:val="00CF4638"/>
    <w:rsid w:val="00DF2BC5"/>
    <w:rsid w:val="00E54DBC"/>
    <w:rsid w:val="00E8081A"/>
    <w:rsid w:val="00E817E4"/>
    <w:rsid w:val="00EB643F"/>
    <w:rsid w:val="00EC1D40"/>
    <w:rsid w:val="00EE67E2"/>
    <w:rsid w:val="00F30C49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CE384-81D9-4EED-B1D2-AE0F81CF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C1"/>
    <w:pPr>
      <w:ind w:left="720"/>
      <w:contextualSpacing/>
    </w:pPr>
  </w:style>
  <w:style w:type="table" w:styleId="a4">
    <w:name w:val="Table Grid"/>
    <w:basedOn w:val="a1"/>
    <w:uiPriority w:val="59"/>
    <w:rsid w:val="007A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25AE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46E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61756D-C551-46AC-9400-AFCDE2369D0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3D4800A-1910-4C40-990B-F8958486E8C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Типы </a:t>
          </a:r>
          <a:r>
            <a:rPr lang="ru-RU" sz="1000"/>
            <a:t>_______________</a:t>
          </a:r>
        </a:p>
      </dgm:t>
    </dgm:pt>
    <dgm:pt modelId="{E4B6D002-8225-49E5-A538-9378F45FFE5B}" type="parTrans" cxnId="{A66C627F-24CC-495D-BEC6-39AF5C0498B4}">
      <dgm:prSet/>
      <dgm:spPr/>
      <dgm:t>
        <a:bodyPr/>
        <a:lstStyle/>
        <a:p>
          <a:endParaRPr lang="ru-RU"/>
        </a:p>
      </dgm:t>
    </dgm:pt>
    <dgm:pt modelId="{89D0515B-106D-4FCB-B1B7-FBFF9BA6CF6C}" type="sibTrans" cxnId="{A66C627F-24CC-495D-BEC6-39AF5C0498B4}">
      <dgm:prSet/>
      <dgm:spPr/>
      <dgm:t>
        <a:bodyPr/>
        <a:lstStyle/>
        <a:p>
          <a:endParaRPr lang="ru-RU"/>
        </a:p>
      </dgm:t>
    </dgm:pt>
    <dgm:pt modelId="{4B19DD02-0491-4D6E-8322-A42B5AA4AD5B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традиционное</a:t>
          </a:r>
        </a:p>
      </dgm:t>
    </dgm:pt>
    <dgm:pt modelId="{BCC9D6FE-B203-446F-8C09-F029F3DF8B93}" type="parTrans" cxnId="{FBB64A87-EFDB-4063-9994-D2CF952A5B7C}">
      <dgm:prSet/>
      <dgm:spPr/>
      <dgm:t>
        <a:bodyPr/>
        <a:lstStyle/>
        <a:p>
          <a:endParaRPr lang="ru-RU"/>
        </a:p>
      </dgm:t>
    </dgm:pt>
    <dgm:pt modelId="{B3850B4C-26F7-44EF-B81F-DA84D7D2B265}" type="sibTrans" cxnId="{FBB64A87-EFDB-4063-9994-D2CF952A5B7C}">
      <dgm:prSet/>
      <dgm:spPr/>
      <dgm:t>
        <a:bodyPr/>
        <a:lstStyle/>
        <a:p>
          <a:endParaRPr lang="ru-RU"/>
        </a:p>
      </dgm:t>
    </dgm:pt>
    <dgm:pt modelId="{08FEC3D1-59CE-4D74-9A0B-5CF0B96C539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индустриальное</a:t>
          </a:r>
        </a:p>
      </dgm:t>
    </dgm:pt>
    <dgm:pt modelId="{EE05A35E-3777-4D48-94E7-F306D36CEF91}" type="parTrans" cxnId="{67803575-FDE4-408A-9403-D1F0B36EBE9C}">
      <dgm:prSet/>
      <dgm:spPr/>
      <dgm:t>
        <a:bodyPr/>
        <a:lstStyle/>
        <a:p>
          <a:endParaRPr lang="ru-RU"/>
        </a:p>
      </dgm:t>
    </dgm:pt>
    <dgm:pt modelId="{F39F50E8-A679-431E-ABD2-F71E1018B9CC}" type="sibTrans" cxnId="{67803575-FDE4-408A-9403-D1F0B36EBE9C}">
      <dgm:prSet/>
      <dgm:spPr/>
      <dgm:t>
        <a:bodyPr/>
        <a:lstStyle/>
        <a:p>
          <a:endParaRPr lang="ru-RU"/>
        </a:p>
      </dgm:t>
    </dgm:pt>
    <dgm:pt modelId="{A85C7E71-4C08-407C-AB22-0ACC0E0BDC8F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постиндустриальное</a:t>
          </a:r>
        </a:p>
      </dgm:t>
    </dgm:pt>
    <dgm:pt modelId="{183EE6BA-9764-40BF-A1C5-7E924185FCA6}" type="parTrans" cxnId="{5884FFD3-3FDC-483F-ACDA-355FC143646E}">
      <dgm:prSet/>
      <dgm:spPr/>
      <dgm:t>
        <a:bodyPr/>
        <a:lstStyle/>
        <a:p>
          <a:endParaRPr lang="ru-RU"/>
        </a:p>
      </dgm:t>
    </dgm:pt>
    <dgm:pt modelId="{73D3AD08-1B3C-4DFD-A86D-9C126CE7B875}" type="sibTrans" cxnId="{5884FFD3-3FDC-483F-ACDA-355FC143646E}">
      <dgm:prSet/>
      <dgm:spPr/>
      <dgm:t>
        <a:bodyPr/>
        <a:lstStyle/>
        <a:p>
          <a:endParaRPr lang="ru-RU"/>
        </a:p>
      </dgm:t>
    </dgm:pt>
    <dgm:pt modelId="{E9C85DAF-A535-4290-B6B4-203E28684798}" type="pres">
      <dgm:prSet presAssocID="{D661756D-C551-46AC-9400-AFCDE2369D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B1BC183-18FC-41F7-9D56-DFF616EF329C}" type="pres">
      <dgm:prSet presAssocID="{83D4800A-1910-4C40-990B-F8958486E8C6}" presName="hierRoot1" presStyleCnt="0">
        <dgm:presLayoutVars>
          <dgm:hierBranch val="init"/>
        </dgm:presLayoutVars>
      </dgm:prSet>
      <dgm:spPr/>
    </dgm:pt>
    <dgm:pt modelId="{FBA3ED25-465F-4D37-9944-068EC5E9F50E}" type="pres">
      <dgm:prSet presAssocID="{83D4800A-1910-4C40-990B-F8958486E8C6}" presName="rootComposite1" presStyleCnt="0"/>
      <dgm:spPr/>
    </dgm:pt>
    <dgm:pt modelId="{FA1E5646-0A25-45FE-ABF5-8414BD9204FD}" type="pres">
      <dgm:prSet presAssocID="{83D4800A-1910-4C40-990B-F8958486E8C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A61AAF-E989-4D4F-BC57-74ED42322B1B}" type="pres">
      <dgm:prSet presAssocID="{83D4800A-1910-4C40-990B-F8958486E8C6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8A879B9-2856-4727-A009-938FA2A44787}" type="pres">
      <dgm:prSet presAssocID="{83D4800A-1910-4C40-990B-F8958486E8C6}" presName="hierChild2" presStyleCnt="0"/>
      <dgm:spPr/>
    </dgm:pt>
    <dgm:pt modelId="{6033C504-D780-44E2-A4AB-0E5716E9A57D}" type="pres">
      <dgm:prSet presAssocID="{BCC9D6FE-B203-446F-8C09-F029F3DF8B93}" presName="Name37" presStyleLbl="parChTrans1D2" presStyleIdx="0" presStyleCnt="3"/>
      <dgm:spPr/>
      <dgm:t>
        <a:bodyPr/>
        <a:lstStyle/>
        <a:p>
          <a:endParaRPr lang="ru-RU"/>
        </a:p>
      </dgm:t>
    </dgm:pt>
    <dgm:pt modelId="{B9355B54-E06A-482C-8742-25D8765534A6}" type="pres">
      <dgm:prSet presAssocID="{4B19DD02-0491-4D6E-8322-A42B5AA4AD5B}" presName="hierRoot2" presStyleCnt="0">
        <dgm:presLayoutVars>
          <dgm:hierBranch val="init"/>
        </dgm:presLayoutVars>
      </dgm:prSet>
      <dgm:spPr/>
    </dgm:pt>
    <dgm:pt modelId="{4302278F-45E9-4435-AEDF-1F2EDE56545D}" type="pres">
      <dgm:prSet presAssocID="{4B19DD02-0491-4D6E-8322-A42B5AA4AD5B}" presName="rootComposite" presStyleCnt="0"/>
      <dgm:spPr/>
    </dgm:pt>
    <dgm:pt modelId="{170D0E72-A62E-4048-BD00-611595F600CF}" type="pres">
      <dgm:prSet presAssocID="{4B19DD02-0491-4D6E-8322-A42B5AA4AD5B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469B1C-AC77-4CF7-B5AE-0E65324A73FB}" type="pres">
      <dgm:prSet presAssocID="{4B19DD02-0491-4D6E-8322-A42B5AA4AD5B}" presName="rootConnector" presStyleLbl="node2" presStyleIdx="0" presStyleCnt="3"/>
      <dgm:spPr/>
      <dgm:t>
        <a:bodyPr/>
        <a:lstStyle/>
        <a:p>
          <a:endParaRPr lang="ru-RU"/>
        </a:p>
      </dgm:t>
    </dgm:pt>
    <dgm:pt modelId="{C3CACDEA-42E6-43FD-A0F8-08A33A9064DD}" type="pres">
      <dgm:prSet presAssocID="{4B19DD02-0491-4D6E-8322-A42B5AA4AD5B}" presName="hierChild4" presStyleCnt="0"/>
      <dgm:spPr/>
    </dgm:pt>
    <dgm:pt modelId="{3C232433-1223-4691-B02A-88EEA20B5EC0}" type="pres">
      <dgm:prSet presAssocID="{4B19DD02-0491-4D6E-8322-A42B5AA4AD5B}" presName="hierChild5" presStyleCnt="0"/>
      <dgm:spPr/>
    </dgm:pt>
    <dgm:pt modelId="{1C1F1564-7C8D-4344-9F06-0EB1961F630E}" type="pres">
      <dgm:prSet presAssocID="{EE05A35E-3777-4D48-94E7-F306D36CEF91}" presName="Name37" presStyleLbl="parChTrans1D2" presStyleIdx="1" presStyleCnt="3"/>
      <dgm:spPr/>
      <dgm:t>
        <a:bodyPr/>
        <a:lstStyle/>
        <a:p>
          <a:endParaRPr lang="ru-RU"/>
        </a:p>
      </dgm:t>
    </dgm:pt>
    <dgm:pt modelId="{0F8933B1-E1DA-4F15-830C-6FEF009D116C}" type="pres">
      <dgm:prSet presAssocID="{08FEC3D1-59CE-4D74-9A0B-5CF0B96C5395}" presName="hierRoot2" presStyleCnt="0">
        <dgm:presLayoutVars>
          <dgm:hierBranch val="init"/>
        </dgm:presLayoutVars>
      </dgm:prSet>
      <dgm:spPr/>
    </dgm:pt>
    <dgm:pt modelId="{5F1946CD-0357-42A5-8BDB-EC5788F66079}" type="pres">
      <dgm:prSet presAssocID="{08FEC3D1-59CE-4D74-9A0B-5CF0B96C5395}" presName="rootComposite" presStyleCnt="0"/>
      <dgm:spPr/>
    </dgm:pt>
    <dgm:pt modelId="{2F23A609-275C-428C-8D03-F52CE006E9C6}" type="pres">
      <dgm:prSet presAssocID="{08FEC3D1-59CE-4D74-9A0B-5CF0B96C5395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E5A53D-EA43-42E4-8BDC-5B4FD3148A35}" type="pres">
      <dgm:prSet presAssocID="{08FEC3D1-59CE-4D74-9A0B-5CF0B96C5395}" presName="rootConnector" presStyleLbl="node2" presStyleIdx="1" presStyleCnt="3"/>
      <dgm:spPr/>
      <dgm:t>
        <a:bodyPr/>
        <a:lstStyle/>
        <a:p>
          <a:endParaRPr lang="ru-RU"/>
        </a:p>
      </dgm:t>
    </dgm:pt>
    <dgm:pt modelId="{F040105B-9404-41CA-9125-85A039D287E8}" type="pres">
      <dgm:prSet presAssocID="{08FEC3D1-59CE-4D74-9A0B-5CF0B96C5395}" presName="hierChild4" presStyleCnt="0"/>
      <dgm:spPr/>
    </dgm:pt>
    <dgm:pt modelId="{D49F0646-1C13-4FCB-B0FF-867E460E3FFC}" type="pres">
      <dgm:prSet presAssocID="{08FEC3D1-59CE-4D74-9A0B-5CF0B96C5395}" presName="hierChild5" presStyleCnt="0"/>
      <dgm:spPr/>
    </dgm:pt>
    <dgm:pt modelId="{D7B6DE7A-3503-49DF-BD66-CCEB1CCB72A3}" type="pres">
      <dgm:prSet presAssocID="{183EE6BA-9764-40BF-A1C5-7E924185FCA6}" presName="Name37" presStyleLbl="parChTrans1D2" presStyleIdx="2" presStyleCnt="3"/>
      <dgm:spPr/>
      <dgm:t>
        <a:bodyPr/>
        <a:lstStyle/>
        <a:p>
          <a:endParaRPr lang="ru-RU"/>
        </a:p>
      </dgm:t>
    </dgm:pt>
    <dgm:pt modelId="{EF3A6791-E22E-4123-B00D-1A825734D859}" type="pres">
      <dgm:prSet presAssocID="{A85C7E71-4C08-407C-AB22-0ACC0E0BDC8F}" presName="hierRoot2" presStyleCnt="0">
        <dgm:presLayoutVars>
          <dgm:hierBranch val="init"/>
        </dgm:presLayoutVars>
      </dgm:prSet>
      <dgm:spPr/>
    </dgm:pt>
    <dgm:pt modelId="{74485872-ABB1-4F00-9103-5EC00637D17D}" type="pres">
      <dgm:prSet presAssocID="{A85C7E71-4C08-407C-AB22-0ACC0E0BDC8F}" presName="rootComposite" presStyleCnt="0"/>
      <dgm:spPr/>
    </dgm:pt>
    <dgm:pt modelId="{FA4C5B6F-E32C-4F03-B7DE-FF4451D44B26}" type="pres">
      <dgm:prSet presAssocID="{A85C7E71-4C08-407C-AB22-0ACC0E0BDC8F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7E38B44-9B93-4946-BA6D-3E0659330CBE}" type="pres">
      <dgm:prSet presAssocID="{A85C7E71-4C08-407C-AB22-0ACC0E0BDC8F}" presName="rootConnector" presStyleLbl="node2" presStyleIdx="2" presStyleCnt="3"/>
      <dgm:spPr/>
      <dgm:t>
        <a:bodyPr/>
        <a:lstStyle/>
        <a:p>
          <a:endParaRPr lang="ru-RU"/>
        </a:p>
      </dgm:t>
    </dgm:pt>
    <dgm:pt modelId="{E691DADF-955F-4B73-B943-98816FA3E126}" type="pres">
      <dgm:prSet presAssocID="{A85C7E71-4C08-407C-AB22-0ACC0E0BDC8F}" presName="hierChild4" presStyleCnt="0"/>
      <dgm:spPr/>
    </dgm:pt>
    <dgm:pt modelId="{4F35B885-788B-4B77-9DDF-35A163275493}" type="pres">
      <dgm:prSet presAssocID="{A85C7E71-4C08-407C-AB22-0ACC0E0BDC8F}" presName="hierChild5" presStyleCnt="0"/>
      <dgm:spPr/>
    </dgm:pt>
    <dgm:pt modelId="{C415AE5D-D72F-417A-94AD-8BB32BC70F58}" type="pres">
      <dgm:prSet presAssocID="{83D4800A-1910-4C40-990B-F8958486E8C6}" presName="hierChild3" presStyleCnt="0"/>
      <dgm:spPr/>
    </dgm:pt>
  </dgm:ptLst>
  <dgm:cxnLst>
    <dgm:cxn modelId="{4F4576BA-11C3-4908-85CB-397058618896}" type="presOf" srcId="{08FEC3D1-59CE-4D74-9A0B-5CF0B96C5395}" destId="{A6E5A53D-EA43-42E4-8BDC-5B4FD3148A35}" srcOrd="1" destOrd="0" presId="urn:microsoft.com/office/officeart/2005/8/layout/orgChart1"/>
    <dgm:cxn modelId="{11AF9F0C-9096-4D3A-B69D-96F3009058A3}" type="presOf" srcId="{D661756D-C551-46AC-9400-AFCDE2369D00}" destId="{E9C85DAF-A535-4290-B6B4-203E28684798}" srcOrd="0" destOrd="0" presId="urn:microsoft.com/office/officeart/2005/8/layout/orgChart1"/>
    <dgm:cxn modelId="{3F9E5C11-F968-4935-9777-403B37EEC83A}" type="presOf" srcId="{BCC9D6FE-B203-446F-8C09-F029F3DF8B93}" destId="{6033C504-D780-44E2-A4AB-0E5716E9A57D}" srcOrd="0" destOrd="0" presId="urn:microsoft.com/office/officeart/2005/8/layout/orgChart1"/>
    <dgm:cxn modelId="{A66C627F-24CC-495D-BEC6-39AF5C0498B4}" srcId="{D661756D-C551-46AC-9400-AFCDE2369D00}" destId="{83D4800A-1910-4C40-990B-F8958486E8C6}" srcOrd="0" destOrd="0" parTransId="{E4B6D002-8225-49E5-A538-9378F45FFE5B}" sibTransId="{89D0515B-106D-4FCB-B1B7-FBFF9BA6CF6C}"/>
    <dgm:cxn modelId="{42BA881A-413D-42AB-B384-B45E69BF74D0}" type="presOf" srcId="{A85C7E71-4C08-407C-AB22-0ACC0E0BDC8F}" destId="{D7E38B44-9B93-4946-BA6D-3E0659330CBE}" srcOrd="1" destOrd="0" presId="urn:microsoft.com/office/officeart/2005/8/layout/orgChart1"/>
    <dgm:cxn modelId="{47302F1A-1045-49FD-8B1B-14B5A4257C81}" type="presOf" srcId="{183EE6BA-9764-40BF-A1C5-7E924185FCA6}" destId="{D7B6DE7A-3503-49DF-BD66-CCEB1CCB72A3}" srcOrd="0" destOrd="0" presId="urn:microsoft.com/office/officeart/2005/8/layout/orgChart1"/>
    <dgm:cxn modelId="{C5E01ACE-B557-4DA8-8E65-40765C929781}" type="presOf" srcId="{A85C7E71-4C08-407C-AB22-0ACC0E0BDC8F}" destId="{FA4C5B6F-E32C-4F03-B7DE-FF4451D44B26}" srcOrd="0" destOrd="0" presId="urn:microsoft.com/office/officeart/2005/8/layout/orgChart1"/>
    <dgm:cxn modelId="{0BF0D52D-91BB-49FB-B9DB-D0177ABFC80A}" type="presOf" srcId="{EE05A35E-3777-4D48-94E7-F306D36CEF91}" destId="{1C1F1564-7C8D-4344-9F06-0EB1961F630E}" srcOrd="0" destOrd="0" presId="urn:microsoft.com/office/officeart/2005/8/layout/orgChart1"/>
    <dgm:cxn modelId="{5884FFD3-3FDC-483F-ACDA-355FC143646E}" srcId="{83D4800A-1910-4C40-990B-F8958486E8C6}" destId="{A85C7E71-4C08-407C-AB22-0ACC0E0BDC8F}" srcOrd="2" destOrd="0" parTransId="{183EE6BA-9764-40BF-A1C5-7E924185FCA6}" sibTransId="{73D3AD08-1B3C-4DFD-A86D-9C126CE7B875}"/>
    <dgm:cxn modelId="{15D51EDE-96C4-4326-868B-234062F2C234}" type="presOf" srcId="{83D4800A-1910-4C40-990B-F8958486E8C6}" destId="{E7A61AAF-E989-4D4F-BC57-74ED42322B1B}" srcOrd="1" destOrd="0" presId="urn:microsoft.com/office/officeart/2005/8/layout/orgChart1"/>
    <dgm:cxn modelId="{152956BA-46B3-464C-9B29-F680BB32F5A4}" type="presOf" srcId="{08FEC3D1-59CE-4D74-9A0B-5CF0B96C5395}" destId="{2F23A609-275C-428C-8D03-F52CE006E9C6}" srcOrd="0" destOrd="0" presId="urn:microsoft.com/office/officeart/2005/8/layout/orgChart1"/>
    <dgm:cxn modelId="{3EA2CADF-26F7-4472-8B7D-996BDB06FEE3}" type="presOf" srcId="{4B19DD02-0491-4D6E-8322-A42B5AA4AD5B}" destId="{24469B1C-AC77-4CF7-B5AE-0E65324A73FB}" srcOrd="1" destOrd="0" presId="urn:microsoft.com/office/officeart/2005/8/layout/orgChart1"/>
    <dgm:cxn modelId="{FBB64A87-EFDB-4063-9994-D2CF952A5B7C}" srcId="{83D4800A-1910-4C40-990B-F8958486E8C6}" destId="{4B19DD02-0491-4D6E-8322-A42B5AA4AD5B}" srcOrd="0" destOrd="0" parTransId="{BCC9D6FE-B203-446F-8C09-F029F3DF8B93}" sibTransId="{B3850B4C-26F7-44EF-B81F-DA84D7D2B265}"/>
    <dgm:cxn modelId="{35AF88DD-FC66-44B7-8C3A-395F6A094415}" type="presOf" srcId="{83D4800A-1910-4C40-990B-F8958486E8C6}" destId="{FA1E5646-0A25-45FE-ABF5-8414BD9204FD}" srcOrd="0" destOrd="0" presId="urn:microsoft.com/office/officeart/2005/8/layout/orgChart1"/>
    <dgm:cxn modelId="{E672FCF4-79A0-4F77-B11E-446850D119AD}" type="presOf" srcId="{4B19DD02-0491-4D6E-8322-A42B5AA4AD5B}" destId="{170D0E72-A62E-4048-BD00-611595F600CF}" srcOrd="0" destOrd="0" presId="urn:microsoft.com/office/officeart/2005/8/layout/orgChart1"/>
    <dgm:cxn modelId="{67803575-FDE4-408A-9403-D1F0B36EBE9C}" srcId="{83D4800A-1910-4C40-990B-F8958486E8C6}" destId="{08FEC3D1-59CE-4D74-9A0B-5CF0B96C5395}" srcOrd="1" destOrd="0" parTransId="{EE05A35E-3777-4D48-94E7-F306D36CEF91}" sibTransId="{F39F50E8-A679-431E-ABD2-F71E1018B9CC}"/>
    <dgm:cxn modelId="{BC755E25-71FD-4B58-8620-F5DDAB4EA296}" type="presParOf" srcId="{E9C85DAF-A535-4290-B6B4-203E28684798}" destId="{0B1BC183-18FC-41F7-9D56-DFF616EF329C}" srcOrd="0" destOrd="0" presId="urn:microsoft.com/office/officeart/2005/8/layout/orgChart1"/>
    <dgm:cxn modelId="{71C24FCE-4D80-4A1D-ACF1-05820E1B4724}" type="presParOf" srcId="{0B1BC183-18FC-41F7-9D56-DFF616EF329C}" destId="{FBA3ED25-465F-4D37-9944-068EC5E9F50E}" srcOrd="0" destOrd="0" presId="urn:microsoft.com/office/officeart/2005/8/layout/orgChart1"/>
    <dgm:cxn modelId="{A24CCF32-41CC-4674-8C54-295561658DF6}" type="presParOf" srcId="{FBA3ED25-465F-4D37-9944-068EC5E9F50E}" destId="{FA1E5646-0A25-45FE-ABF5-8414BD9204FD}" srcOrd="0" destOrd="0" presId="urn:microsoft.com/office/officeart/2005/8/layout/orgChart1"/>
    <dgm:cxn modelId="{D2921E1B-04CC-47E5-BC37-FAF1C42AFE4E}" type="presParOf" srcId="{FBA3ED25-465F-4D37-9944-068EC5E9F50E}" destId="{E7A61AAF-E989-4D4F-BC57-74ED42322B1B}" srcOrd="1" destOrd="0" presId="urn:microsoft.com/office/officeart/2005/8/layout/orgChart1"/>
    <dgm:cxn modelId="{84E36C1A-A111-4BCF-9560-8F43EA5B76BE}" type="presParOf" srcId="{0B1BC183-18FC-41F7-9D56-DFF616EF329C}" destId="{88A879B9-2856-4727-A009-938FA2A44787}" srcOrd="1" destOrd="0" presId="urn:microsoft.com/office/officeart/2005/8/layout/orgChart1"/>
    <dgm:cxn modelId="{EB050DEA-DD2A-409D-B332-DFA4F4DA5BAE}" type="presParOf" srcId="{88A879B9-2856-4727-A009-938FA2A44787}" destId="{6033C504-D780-44E2-A4AB-0E5716E9A57D}" srcOrd="0" destOrd="0" presId="urn:microsoft.com/office/officeart/2005/8/layout/orgChart1"/>
    <dgm:cxn modelId="{D260A58A-0026-42CC-9523-79A496DA0057}" type="presParOf" srcId="{88A879B9-2856-4727-A009-938FA2A44787}" destId="{B9355B54-E06A-482C-8742-25D8765534A6}" srcOrd="1" destOrd="0" presId="urn:microsoft.com/office/officeart/2005/8/layout/orgChart1"/>
    <dgm:cxn modelId="{D2AD91BF-AD50-47F7-867B-2AA03BA919BC}" type="presParOf" srcId="{B9355B54-E06A-482C-8742-25D8765534A6}" destId="{4302278F-45E9-4435-AEDF-1F2EDE56545D}" srcOrd="0" destOrd="0" presId="urn:microsoft.com/office/officeart/2005/8/layout/orgChart1"/>
    <dgm:cxn modelId="{D6A469D7-5AC5-4473-88F8-E9E2B93D5FBE}" type="presParOf" srcId="{4302278F-45E9-4435-AEDF-1F2EDE56545D}" destId="{170D0E72-A62E-4048-BD00-611595F600CF}" srcOrd="0" destOrd="0" presId="urn:microsoft.com/office/officeart/2005/8/layout/orgChart1"/>
    <dgm:cxn modelId="{41B56A6F-5B50-4EA4-930D-9C24E3E75B3B}" type="presParOf" srcId="{4302278F-45E9-4435-AEDF-1F2EDE56545D}" destId="{24469B1C-AC77-4CF7-B5AE-0E65324A73FB}" srcOrd="1" destOrd="0" presId="urn:microsoft.com/office/officeart/2005/8/layout/orgChart1"/>
    <dgm:cxn modelId="{26338DDD-EF21-4ECC-8B88-589C334F6AA8}" type="presParOf" srcId="{B9355B54-E06A-482C-8742-25D8765534A6}" destId="{C3CACDEA-42E6-43FD-A0F8-08A33A9064DD}" srcOrd="1" destOrd="0" presId="urn:microsoft.com/office/officeart/2005/8/layout/orgChart1"/>
    <dgm:cxn modelId="{EA0EF975-50AF-417C-8DB2-5D9D63D97E59}" type="presParOf" srcId="{B9355B54-E06A-482C-8742-25D8765534A6}" destId="{3C232433-1223-4691-B02A-88EEA20B5EC0}" srcOrd="2" destOrd="0" presId="urn:microsoft.com/office/officeart/2005/8/layout/orgChart1"/>
    <dgm:cxn modelId="{E474F60F-9292-4B6E-A5B6-CAACC9633219}" type="presParOf" srcId="{88A879B9-2856-4727-A009-938FA2A44787}" destId="{1C1F1564-7C8D-4344-9F06-0EB1961F630E}" srcOrd="2" destOrd="0" presId="urn:microsoft.com/office/officeart/2005/8/layout/orgChart1"/>
    <dgm:cxn modelId="{45B6D225-0E5F-46A3-B108-E60348A8F30F}" type="presParOf" srcId="{88A879B9-2856-4727-A009-938FA2A44787}" destId="{0F8933B1-E1DA-4F15-830C-6FEF009D116C}" srcOrd="3" destOrd="0" presId="urn:microsoft.com/office/officeart/2005/8/layout/orgChart1"/>
    <dgm:cxn modelId="{7A6B1B6C-5CFB-4CE3-BEEA-FB7540281810}" type="presParOf" srcId="{0F8933B1-E1DA-4F15-830C-6FEF009D116C}" destId="{5F1946CD-0357-42A5-8BDB-EC5788F66079}" srcOrd="0" destOrd="0" presId="urn:microsoft.com/office/officeart/2005/8/layout/orgChart1"/>
    <dgm:cxn modelId="{3C1C38D9-5CF8-41A8-8A68-ACDCDD0257EE}" type="presParOf" srcId="{5F1946CD-0357-42A5-8BDB-EC5788F66079}" destId="{2F23A609-275C-428C-8D03-F52CE006E9C6}" srcOrd="0" destOrd="0" presId="urn:microsoft.com/office/officeart/2005/8/layout/orgChart1"/>
    <dgm:cxn modelId="{E9BF206F-7BD7-42E0-868F-0D0D3BDF1F50}" type="presParOf" srcId="{5F1946CD-0357-42A5-8BDB-EC5788F66079}" destId="{A6E5A53D-EA43-42E4-8BDC-5B4FD3148A35}" srcOrd="1" destOrd="0" presId="urn:microsoft.com/office/officeart/2005/8/layout/orgChart1"/>
    <dgm:cxn modelId="{242F4862-74FF-4719-A616-44769040468F}" type="presParOf" srcId="{0F8933B1-E1DA-4F15-830C-6FEF009D116C}" destId="{F040105B-9404-41CA-9125-85A039D287E8}" srcOrd="1" destOrd="0" presId="urn:microsoft.com/office/officeart/2005/8/layout/orgChart1"/>
    <dgm:cxn modelId="{F6195FC7-98AB-41FC-A586-9A5A32AE2E1D}" type="presParOf" srcId="{0F8933B1-E1DA-4F15-830C-6FEF009D116C}" destId="{D49F0646-1C13-4FCB-B0FF-867E460E3FFC}" srcOrd="2" destOrd="0" presId="urn:microsoft.com/office/officeart/2005/8/layout/orgChart1"/>
    <dgm:cxn modelId="{375F7B88-C10A-491E-8338-32DB44428491}" type="presParOf" srcId="{88A879B9-2856-4727-A009-938FA2A44787}" destId="{D7B6DE7A-3503-49DF-BD66-CCEB1CCB72A3}" srcOrd="4" destOrd="0" presId="urn:microsoft.com/office/officeart/2005/8/layout/orgChart1"/>
    <dgm:cxn modelId="{42BFBF74-27E8-48D8-BFD7-8BFEFFCC92AB}" type="presParOf" srcId="{88A879B9-2856-4727-A009-938FA2A44787}" destId="{EF3A6791-E22E-4123-B00D-1A825734D859}" srcOrd="5" destOrd="0" presId="urn:microsoft.com/office/officeart/2005/8/layout/orgChart1"/>
    <dgm:cxn modelId="{F226F8CD-AC5B-4484-A7BF-FB57EA82417A}" type="presParOf" srcId="{EF3A6791-E22E-4123-B00D-1A825734D859}" destId="{74485872-ABB1-4F00-9103-5EC00637D17D}" srcOrd="0" destOrd="0" presId="urn:microsoft.com/office/officeart/2005/8/layout/orgChart1"/>
    <dgm:cxn modelId="{1154E445-F47F-4E18-9D4A-F934936DACC4}" type="presParOf" srcId="{74485872-ABB1-4F00-9103-5EC00637D17D}" destId="{FA4C5B6F-E32C-4F03-B7DE-FF4451D44B26}" srcOrd="0" destOrd="0" presId="urn:microsoft.com/office/officeart/2005/8/layout/orgChart1"/>
    <dgm:cxn modelId="{B561289B-99E7-43D9-9302-BDB461DFB162}" type="presParOf" srcId="{74485872-ABB1-4F00-9103-5EC00637D17D}" destId="{D7E38B44-9B93-4946-BA6D-3E0659330CBE}" srcOrd="1" destOrd="0" presId="urn:microsoft.com/office/officeart/2005/8/layout/orgChart1"/>
    <dgm:cxn modelId="{68DF81FF-4B62-4377-8C21-73C71B3DEF87}" type="presParOf" srcId="{EF3A6791-E22E-4123-B00D-1A825734D859}" destId="{E691DADF-955F-4B73-B943-98816FA3E126}" srcOrd="1" destOrd="0" presId="urn:microsoft.com/office/officeart/2005/8/layout/orgChart1"/>
    <dgm:cxn modelId="{15A26E04-CABD-4ED0-B803-CA1F611B0C17}" type="presParOf" srcId="{EF3A6791-E22E-4123-B00D-1A825734D859}" destId="{4F35B885-788B-4B77-9DDF-35A163275493}" srcOrd="2" destOrd="0" presId="urn:microsoft.com/office/officeart/2005/8/layout/orgChart1"/>
    <dgm:cxn modelId="{D0CA7AB2-A174-4EA2-A8D4-C8713B23B1AE}" type="presParOf" srcId="{0B1BC183-18FC-41F7-9D56-DFF616EF329C}" destId="{C415AE5D-D72F-417A-94AD-8BB32BC70F5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B6DE7A-3503-49DF-BD66-CCEB1CCB72A3}">
      <dsp:nvSpPr>
        <dsp:cNvPr id="0" name=""/>
        <dsp:cNvSpPr/>
      </dsp:nvSpPr>
      <dsp:spPr>
        <a:xfrm>
          <a:off x="2743200" y="602259"/>
          <a:ext cx="1456638" cy="252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402"/>
              </a:lnTo>
              <a:lnTo>
                <a:pt x="1456638" y="126402"/>
              </a:lnTo>
              <a:lnTo>
                <a:pt x="1456638" y="2528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1F1564-7C8D-4344-9F06-0EB1961F630E}">
      <dsp:nvSpPr>
        <dsp:cNvPr id="0" name=""/>
        <dsp:cNvSpPr/>
      </dsp:nvSpPr>
      <dsp:spPr>
        <a:xfrm>
          <a:off x="2697480" y="602259"/>
          <a:ext cx="91440" cy="2528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8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33C504-D780-44E2-A4AB-0E5716E9A57D}">
      <dsp:nvSpPr>
        <dsp:cNvPr id="0" name=""/>
        <dsp:cNvSpPr/>
      </dsp:nvSpPr>
      <dsp:spPr>
        <a:xfrm>
          <a:off x="1286561" y="602259"/>
          <a:ext cx="1456638" cy="252805"/>
        </a:xfrm>
        <a:custGeom>
          <a:avLst/>
          <a:gdLst/>
          <a:ahLst/>
          <a:cxnLst/>
          <a:rect l="0" t="0" r="0" b="0"/>
          <a:pathLst>
            <a:path>
              <a:moveTo>
                <a:pt x="1456638" y="0"/>
              </a:moveTo>
              <a:lnTo>
                <a:pt x="1456638" y="126402"/>
              </a:lnTo>
              <a:lnTo>
                <a:pt x="0" y="126402"/>
              </a:lnTo>
              <a:lnTo>
                <a:pt x="0" y="2528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1E5646-0A25-45FE-ABF5-8414BD9204FD}">
      <dsp:nvSpPr>
        <dsp:cNvPr id="0" name=""/>
        <dsp:cNvSpPr/>
      </dsp:nvSpPr>
      <dsp:spPr>
        <a:xfrm>
          <a:off x="2141283" y="343"/>
          <a:ext cx="1203833" cy="60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Типы </a:t>
          </a:r>
          <a:r>
            <a:rPr lang="ru-RU" sz="1000" kern="1200"/>
            <a:t>_______________</a:t>
          </a:r>
        </a:p>
      </dsp:txBody>
      <dsp:txXfrm>
        <a:off x="2141283" y="343"/>
        <a:ext cx="1203833" cy="601916"/>
      </dsp:txXfrm>
    </dsp:sp>
    <dsp:sp modelId="{170D0E72-A62E-4048-BD00-611595F600CF}">
      <dsp:nvSpPr>
        <dsp:cNvPr id="0" name=""/>
        <dsp:cNvSpPr/>
      </dsp:nvSpPr>
      <dsp:spPr>
        <a:xfrm>
          <a:off x="684644" y="855065"/>
          <a:ext cx="1203833" cy="60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традиционное</a:t>
          </a:r>
        </a:p>
      </dsp:txBody>
      <dsp:txXfrm>
        <a:off x="684644" y="855065"/>
        <a:ext cx="1203833" cy="601916"/>
      </dsp:txXfrm>
    </dsp:sp>
    <dsp:sp modelId="{2F23A609-275C-428C-8D03-F52CE006E9C6}">
      <dsp:nvSpPr>
        <dsp:cNvPr id="0" name=""/>
        <dsp:cNvSpPr/>
      </dsp:nvSpPr>
      <dsp:spPr>
        <a:xfrm>
          <a:off x="2141283" y="855065"/>
          <a:ext cx="1203833" cy="60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индустриальное</a:t>
          </a:r>
        </a:p>
      </dsp:txBody>
      <dsp:txXfrm>
        <a:off x="2141283" y="855065"/>
        <a:ext cx="1203833" cy="601916"/>
      </dsp:txXfrm>
    </dsp:sp>
    <dsp:sp modelId="{FA4C5B6F-E32C-4F03-B7DE-FF4451D44B26}">
      <dsp:nvSpPr>
        <dsp:cNvPr id="0" name=""/>
        <dsp:cNvSpPr/>
      </dsp:nvSpPr>
      <dsp:spPr>
        <a:xfrm>
          <a:off x="3597921" y="855065"/>
          <a:ext cx="1203833" cy="601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постиндустриальное</a:t>
          </a:r>
        </a:p>
      </dsp:txBody>
      <dsp:txXfrm>
        <a:off x="3597921" y="855065"/>
        <a:ext cx="1203833" cy="6019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BAA7-372F-4FD8-8D18-3B0732AD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Яна Ковшилло</cp:lastModifiedBy>
  <cp:revision>19</cp:revision>
  <dcterms:created xsi:type="dcterms:W3CDTF">2015-02-12T10:18:00Z</dcterms:created>
  <dcterms:modified xsi:type="dcterms:W3CDTF">2016-02-09T12:42:00Z</dcterms:modified>
</cp:coreProperties>
</file>