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6CB" w:rsidRPr="003703D0" w:rsidRDefault="00D026CB" w:rsidP="00D026CB">
      <w:pPr>
        <w:pStyle w:val="a3"/>
        <w:spacing w:before="0" w:beforeAutospacing="0" w:after="0" w:afterAutospacing="0" w:line="360" w:lineRule="auto"/>
        <w:ind w:firstLine="709"/>
        <w:rPr>
          <w:color w:val="FF0000"/>
          <w:sz w:val="28"/>
          <w:szCs w:val="28"/>
        </w:rPr>
      </w:pPr>
      <w:r w:rsidRPr="003703D0">
        <w:rPr>
          <w:color w:val="FF0000"/>
          <w:sz w:val="28"/>
          <w:szCs w:val="28"/>
        </w:rPr>
        <w:t>Здравствуйте! Тема сегодняшнего урока:</w:t>
      </w:r>
    </w:p>
    <w:p w:rsidR="00D026CB" w:rsidRPr="003703D0" w:rsidRDefault="00D026CB" w:rsidP="00D026C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703D0">
        <w:rPr>
          <w:sz w:val="28"/>
          <w:szCs w:val="28"/>
        </w:rPr>
        <w:t>Волшебная красочность музыкальных сказок</w:t>
      </w:r>
    </w:p>
    <w:p w:rsidR="00D026CB" w:rsidRPr="003703D0" w:rsidRDefault="00D026CB" w:rsidP="00D026CB">
      <w:pPr>
        <w:pStyle w:val="a3"/>
        <w:spacing w:before="0" w:beforeAutospacing="0" w:after="0" w:afterAutospacing="0" w:line="360" w:lineRule="auto"/>
        <w:ind w:firstLine="709"/>
        <w:rPr>
          <w:color w:val="FF0000"/>
          <w:sz w:val="28"/>
          <w:szCs w:val="28"/>
        </w:rPr>
      </w:pPr>
      <w:r w:rsidRPr="003703D0">
        <w:rPr>
          <w:color w:val="FF0000"/>
          <w:sz w:val="28"/>
          <w:szCs w:val="28"/>
        </w:rPr>
        <w:t>Записываем ее в тетрадь!</w:t>
      </w:r>
    </w:p>
    <w:p w:rsidR="00D026CB" w:rsidRPr="003703D0" w:rsidRDefault="00D026CB" w:rsidP="00D026CB">
      <w:pPr>
        <w:pStyle w:val="a3"/>
        <w:spacing w:before="0" w:beforeAutospacing="0" w:after="0" w:afterAutospacing="0" w:line="360" w:lineRule="auto"/>
        <w:ind w:firstLine="709"/>
        <w:rPr>
          <w:color w:val="FF0000"/>
          <w:sz w:val="28"/>
          <w:szCs w:val="28"/>
        </w:rPr>
      </w:pPr>
      <w:r w:rsidRPr="003703D0">
        <w:rPr>
          <w:color w:val="FF0000"/>
          <w:sz w:val="28"/>
          <w:szCs w:val="28"/>
        </w:rPr>
        <w:t xml:space="preserve">Читаем текст ниже – знакомимся с темой </w:t>
      </w:r>
    </w:p>
    <w:p w:rsidR="002C5317" w:rsidRPr="003703D0" w:rsidRDefault="00D026CB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0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Прочитайте эпиграф к уроку. Как вы его понимаете?</w:t>
      </w:r>
    </w:p>
    <w:p w:rsidR="00D026CB" w:rsidRPr="003703D0" w:rsidRDefault="00D026CB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0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«Мой род – это сказка, былина, и непременно русские...»</w:t>
      </w:r>
      <w:r w:rsidRPr="003703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0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 (Н. А. Римский-Корсаков)</w:t>
      </w:r>
    </w:p>
    <w:p w:rsidR="00D026CB" w:rsidRPr="003703D0" w:rsidRDefault="00D026CB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0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Думаю</w:t>
      </w:r>
      <w:r w:rsidRPr="00370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многие из вас бывали на музыкальных спектаклях, быть может, даже видели балеты-сказки, оперы-сказки. Скажите, отличается ли музыка, написанная для таких спектаклей, скажем, от спектаклей на не сказочные сюжеты? </w:t>
      </w:r>
    </w:p>
    <w:p w:rsidR="00D026CB" w:rsidRPr="003703D0" w:rsidRDefault="00D026CB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0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наш урок посвящён музыкальным сказкам.</w:t>
      </w:r>
    </w:p>
    <w:p w:rsidR="003703D0" w:rsidRPr="003703D0" w:rsidRDefault="003703D0" w:rsidP="003703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Сказка как основа сюжета для музыкального произведения</w:t>
      </w:r>
    </w:p>
    <w:p w:rsidR="003703D0" w:rsidRPr="003703D0" w:rsidRDefault="003703D0" w:rsidP="003703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сказки в музыке очень велика. Облик сказочных героев, лесные, подводные и горные сказочные пейзажи и царства, птицы и животные - словом, всё богатство видимого волшебного мира получило своё звуковое выражение. Благодаря музыке мы узнали, что в сказке все звуки особенные, волшебные: необычно шуршат и падающие снежинки, и золотые рыбки пляшут в воде по-особенному, и лесное озеро не простое, а волшебное.</w:t>
      </w:r>
    </w:p>
    <w:p w:rsidR="003703D0" w:rsidRPr="003703D0" w:rsidRDefault="003703D0" w:rsidP="003703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Причудливый, волшебный, фантастический мир сказочного творчества по-разному находил своё выражение в музыке. Сказка могла стать основой сюжета оперы, балета или инструментального сочинения.</w:t>
      </w:r>
    </w:p>
    <w:p w:rsidR="003703D0" w:rsidRPr="003703D0" w:rsidRDefault="003703D0" w:rsidP="003703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Великим сказочником в музыке по праву считается русский композитор Н. Римский-Корсаков. Он написал семь сказочных опер: «Снегурочка», «Ночь перед Рождеством», «Садко», «Сказка о царе </w:t>
      </w:r>
      <w:proofErr w:type="spellStart"/>
      <w:r w:rsidRPr="0037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r w:rsidRPr="0037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37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Кащей</w:t>
      </w:r>
      <w:proofErr w:type="spellEnd"/>
      <w:r w:rsidRPr="0037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Бессмертный», «Сказание о невидимом граде Китеже и деве </w:t>
      </w:r>
      <w:proofErr w:type="spellStart"/>
      <w:r w:rsidRPr="0037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Февронии</w:t>
      </w:r>
      <w:proofErr w:type="spellEnd"/>
      <w:r w:rsidRPr="0037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«Золотой петушок».</w:t>
      </w:r>
    </w:p>
    <w:p w:rsidR="003703D0" w:rsidRPr="003703D0" w:rsidRDefault="003703D0" w:rsidP="003703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из примеров сказочной музыки – «Пляска златопёрых и </w:t>
      </w:r>
      <w:proofErr w:type="spellStart"/>
      <w:r w:rsidRPr="0037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сереброчешуйных</w:t>
      </w:r>
      <w:proofErr w:type="spellEnd"/>
      <w:r w:rsidRPr="0037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рыбок» из оперы «Садко». Уже в самом названии этого фрагмента видна изобразительность и живописность музыкального замысла.</w:t>
      </w:r>
    </w:p>
    <w:p w:rsidR="003703D0" w:rsidRPr="003703D0" w:rsidRDefault="003703D0" w:rsidP="003703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Композитор воспроизводит не просто весёлую пляску рыбок, резвящихся в подводном царстве, он воспроизводит своеобразный танец цветов, бликов - золотых, серебряных, сверкающих, изменчивых. Все средства музыки - от гибких и прихотливых мелодических линий до тембрового разнообразия оркестра - направлены на создание красочной музыкальной картины. Многие музыканты называли оперу «Садко» энциклопедией сказочного музыкального языка XIX столетия.</w:t>
      </w:r>
    </w:p>
    <w:p w:rsidR="003703D0" w:rsidRPr="003703D0" w:rsidRDefault="003703D0" w:rsidP="003703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703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Слушание: Н. Римский-Корсаков. «Пляска златопёрых и </w:t>
      </w:r>
      <w:proofErr w:type="spellStart"/>
      <w:r w:rsidRPr="003703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сереброчешуйных</w:t>
      </w:r>
      <w:proofErr w:type="spellEnd"/>
      <w:r w:rsidRPr="003703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рыбок» из оперы «Садко»</w:t>
      </w:r>
      <w:proofErr w:type="gramStart"/>
      <w:r w:rsidRPr="003703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proofErr w:type="gramEnd"/>
      <w:r w:rsidR="00FB1F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Запись в </w:t>
      </w:r>
      <w:proofErr w:type="spellStart"/>
      <w:r w:rsidR="00FB1F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тетерадь</w:t>
      </w:r>
      <w:proofErr w:type="spellEnd"/>
    </w:p>
    <w:p w:rsidR="003703D0" w:rsidRPr="003703D0" w:rsidRDefault="003703D0" w:rsidP="003703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Портретные сказочные образы.</w:t>
      </w:r>
    </w:p>
    <w:p w:rsidR="00FB1F85" w:rsidRDefault="003703D0" w:rsidP="003703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опере также присутствуют и портретные сказочные образы. Они, конечно, отличаются от музыкальных портретов реальных людей. </w:t>
      </w:r>
    </w:p>
    <w:p w:rsidR="003703D0" w:rsidRPr="003703D0" w:rsidRDefault="003703D0" w:rsidP="003703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Морская царевна поёт свою чудесную колыбельную песню, она вкладывает в неё очень много лирического чувства. В музыке звучат интонации народной песни, придающие Волхове тёплые, живые черты реальной девушки. И все же, когда в мелодию «Колыбельной» вплетаются интонации «волшебного» характера, становится очевидной нерасторжимая связь Морской царевны с фантастической сказочной стихией.</w:t>
      </w:r>
    </w:p>
    <w:p w:rsidR="003703D0" w:rsidRPr="003703D0" w:rsidRDefault="003703D0" w:rsidP="003703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Таинственная природа Морской царевны подчёркивается колоритом инструментальных звучаний – особенно в конце «Колыбельной», когда в мелодии флейты и арфы начинает «струиться» мотив ручейков. Царевна Волхова, полюбившая гусляра Садко за его волшебный дар, не обретает, подобно другим сказочным героиням (Русалочке, Снегурочке), человеческую душу, а остаётся верна своему морскому миру с его таинственной жизнью и холодным безмолвием. Это возвращение в привычную свою стихию передаётся в музыке исключительно выразительно: царевна принимает облик утреннего тумана и растекается по лугу широкой светлой </w:t>
      </w:r>
      <w:proofErr w:type="spellStart"/>
      <w:r w:rsidRPr="0037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Волховой</w:t>
      </w:r>
      <w:proofErr w:type="spellEnd"/>
      <w:r w:rsidRPr="0037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-рекой.</w:t>
      </w:r>
    </w:p>
    <w:p w:rsidR="003703D0" w:rsidRPr="003703D0" w:rsidRDefault="003703D0" w:rsidP="003703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Мелодия колыбельной </w:t>
      </w:r>
      <w:proofErr w:type="spellStart"/>
      <w:r w:rsidRPr="0037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Волховы</w:t>
      </w:r>
      <w:proofErr w:type="spellEnd"/>
      <w:r w:rsidRPr="0037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простая, задушевная, бесконечно близкая языку русской народной песни. Баюкающий припев напоминает тихое мерное колыхание волн. Римский-Корсаков высоко ценил музыку последнего появления </w:t>
      </w:r>
      <w:proofErr w:type="spellStart"/>
      <w:r w:rsidRPr="0037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Волховы</w:t>
      </w:r>
      <w:proofErr w:type="spellEnd"/>
      <w:r w:rsidRPr="0037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«Вариации её колыбельной песни,- писал он,- считаю за одну из лучших страниц среди своей музыки фантастического содержания».</w:t>
      </w:r>
    </w:p>
    <w:p w:rsidR="003703D0" w:rsidRPr="003703D0" w:rsidRDefault="003703D0" w:rsidP="003703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703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Слушание: Н. Римский-Корсаков. «Колыбельная </w:t>
      </w:r>
      <w:proofErr w:type="spellStart"/>
      <w:r w:rsidRPr="003703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Волховы</w:t>
      </w:r>
      <w:proofErr w:type="spellEnd"/>
      <w:r w:rsidRPr="003703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 из оперы «Садко»</w:t>
      </w:r>
      <w:proofErr w:type="gramStart"/>
      <w:r w:rsidRPr="003703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proofErr w:type="gramEnd"/>
      <w:r w:rsidR="005133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Запись в тетрадь</w:t>
      </w:r>
    </w:p>
    <w:p w:rsidR="003703D0" w:rsidRPr="003703D0" w:rsidRDefault="003703D0" w:rsidP="003703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известные и любимые сказки обогатились музыкальными звучаниями. Мы услышали, под какую музыку плясала Маша в «Щелкунчике», услышали не только музыку самого танца, но всего празднично убранного зала - ёлки, новогодних игрушек, снежинок за окном. П. Чайковский, как добрый волшебник, только прикоснулся к сказке своей волшебной палочкой музыканта - и она сразу ожила, наполнилась очарованием настоящего праздника, тёплого и глубокого чувства - и словно стала реальностью, частью нашей жизни.</w:t>
      </w:r>
    </w:p>
    <w:p w:rsidR="003703D0" w:rsidRPr="003703D0" w:rsidRDefault="003703D0" w:rsidP="003703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ведь даже и на сказочном празднике всё происходит по-настоящему. Герои «Щелкунчика» совершают подвиги, поддерживают друг друга в минуты испытаний. Наградой становится тёплое и глубокое чувство, которое рождается между девочкой Машей и Щелкунчиком, превратившимся в конце сказки из уродливой куклы в прекрасного принца. Поэтому и в музыке мы слышим не только сказочные звуки, но и выражение живой человеческой любви.</w:t>
      </w:r>
    </w:p>
    <w:p w:rsidR="003703D0" w:rsidRPr="003703D0" w:rsidRDefault="003703D0" w:rsidP="003703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703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Слушание: П. Чайковский. «Па-де-де» из балета «Щелкунчик»</w:t>
      </w:r>
      <w:proofErr w:type="gramStart"/>
      <w:r w:rsidRPr="003703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proofErr w:type="gramEnd"/>
      <w:r w:rsidR="007B57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Запись в тетрадь</w:t>
      </w:r>
    </w:p>
    <w:p w:rsidR="003703D0" w:rsidRPr="003703D0" w:rsidRDefault="003703D0" w:rsidP="003703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узнали также, какая музыка звучала на балу у Золушки, что танцевали гости и она сама. Мы всегда знали, что роковым моментом была </w:t>
      </w:r>
      <w:r w:rsidRPr="0037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полночь, впервые услышали, как звучали часы, как отбивали они свои двенадцать ударов и как постепенно, с каждым новым ударом, исчезало колдовство доброй Феи. Бой часов похож на колокольный звон - тревожный, яростный, неумолимый. Сначала как бы слышится громкое тиканье часов, а затем раздаются двенадцать гулких, хриплых, зловещих ударов, изображаемых оркестром.</w:t>
      </w:r>
    </w:p>
    <w:p w:rsidR="003703D0" w:rsidRPr="003703D0" w:rsidRDefault="003703D0" w:rsidP="003703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сделал это зримым ещё один волшебник - Сергей Сергеевич Прокофьев.</w:t>
      </w:r>
    </w:p>
    <w:p w:rsidR="003703D0" w:rsidRPr="003703D0" w:rsidRDefault="003703D0" w:rsidP="003703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703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Слушание: С. Прокофьев. «Полночь» из балета «Золушка» </w:t>
      </w:r>
      <w:r w:rsidR="009C7432" w:rsidRPr="009C74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запись в тетрадь </w:t>
      </w:r>
    </w:p>
    <w:p w:rsidR="003703D0" w:rsidRPr="003703D0" w:rsidRDefault="003703D0" w:rsidP="003703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 урока:</w:t>
      </w:r>
    </w:p>
    <w:p w:rsidR="003703D0" w:rsidRPr="003703D0" w:rsidRDefault="003703D0" w:rsidP="003703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мы видим, что сказки сами по себе очень музыкальны: герои в них охотно поют и танцуют, и очень часто эти песни и танцы становятся частью волшебного мира чудес, праздников и светлых надежд. И может быть, оттого сказочная музыка так живописна, что она заключает в себе все представления о волшебном, таинственном, что она - воплощённая мечта человека </w:t>
      </w:r>
      <w:proofErr w:type="gramStart"/>
      <w:r w:rsidRPr="0037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37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прекрасном?</w:t>
      </w:r>
    </w:p>
    <w:p w:rsidR="003703D0" w:rsidRPr="003703D0" w:rsidRDefault="003703D0" w:rsidP="003703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703D0" w:rsidRPr="003703D0" w:rsidRDefault="009C7432" w:rsidP="003703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4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Задание:</w:t>
      </w:r>
      <w:r w:rsidR="003703D0" w:rsidRPr="0037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Нарисовать фрагмент любой сказки</w:t>
      </w:r>
    </w:p>
    <w:p w:rsidR="003703D0" w:rsidRPr="003703D0" w:rsidRDefault="003703D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703D0" w:rsidRPr="00370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AD"/>
    <w:rsid w:val="000231FB"/>
    <w:rsid w:val="000535BC"/>
    <w:rsid w:val="0006076A"/>
    <w:rsid w:val="00083FB3"/>
    <w:rsid w:val="000949B4"/>
    <w:rsid w:val="000A0E8B"/>
    <w:rsid w:val="000D4AF5"/>
    <w:rsid w:val="000E744C"/>
    <w:rsid w:val="000F3ED0"/>
    <w:rsid w:val="0010203D"/>
    <w:rsid w:val="00102861"/>
    <w:rsid w:val="00103981"/>
    <w:rsid w:val="00105A89"/>
    <w:rsid w:val="00120502"/>
    <w:rsid w:val="00143067"/>
    <w:rsid w:val="0016231B"/>
    <w:rsid w:val="00167A6A"/>
    <w:rsid w:val="00184A48"/>
    <w:rsid w:val="00186E8F"/>
    <w:rsid w:val="001A19E2"/>
    <w:rsid w:val="001D2C2F"/>
    <w:rsid w:val="001D4FDA"/>
    <w:rsid w:val="001F12ED"/>
    <w:rsid w:val="001F3147"/>
    <w:rsid w:val="002056DD"/>
    <w:rsid w:val="00237BF1"/>
    <w:rsid w:val="00237FEA"/>
    <w:rsid w:val="002431E6"/>
    <w:rsid w:val="0024507D"/>
    <w:rsid w:val="0024606E"/>
    <w:rsid w:val="00252DB8"/>
    <w:rsid w:val="00284831"/>
    <w:rsid w:val="002A16C8"/>
    <w:rsid w:val="002A6A4D"/>
    <w:rsid w:val="002B5A5A"/>
    <w:rsid w:val="002C461A"/>
    <w:rsid w:val="002C5317"/>
    <w:rsid w:val="002C7361"/>
    <w:rsid w:val="002E6DD9"/>
    <w:rsid w:val="002F49BB"/>
    <w:rsid w:val="00316D8D"/>
    <w:rsid w:val="00335F61"/>
    <w:rsid w:val="00347639"/>
    <w:rsid w:val="003703D0"/>
    <w:rsid w:val="00387F63"/>
    <w:rsid w:val="003A485D"/>
    <w:rsid w:val="003A6EE2"/>
    <w:rsid w:val="003B15D8"/>
    <w:rsid w:val="003B5A26"/>
    <w:rsid w:val="003F33DB"/>
    <w:rsid w:val="00412509"/>
    <w:rsid w:val="00416B4A"/>
    <w:rsid w:val="0042631A"/>
    <w:rsid w:val="004368EB"/>
    <w:rsid w:val="00472360"/>
    <w:rsid w:val="004747EF"/>
    <w:rsid w:val="00483B38"/>
    <w:rsid w:val="00496E58"/>
    <w:rsid w:val="004C1A4F"/>
    <w:rsid w:val="004D0E5E"/>
    <w:rsid w:val="004F50C0"/>
    <w:rsid w:val="004F581A"/>
    <w:rsid w:val="005133D7"/>
    <w:rsid w:val="00513C33"/>
    <w:rsid w:val="00553D07"/>
    <w:rsid w:val="005A3DA7"/>
    <w:rsid w:val="005D023F"/>
    <w:rsid w:val="006001F4"/>
    <w:rsid w:val="00673539"/>
    <w:rsid w:val="006924B3"/>
    <w:rsid w:val="006A0090"/>
    <w:rsid w:val="006F2099"/>
    <w:rsid w:val="006F4289"/>
    <w:rsid w:val="0070145D"/>
    <w:rsid w:val="00714AE8"/>
    <w:rsid w:val="00723976"/>
    <w:rsid w:val="00750562"/>
    <w:rsid w:val="00752188"/>
    <w:rsid w:val="007705D9"/>
    <w:rsid w:val="007713EA"/>
    <w:rsid w:val="007A3D94"/>
    <w:rsid w:val="007A46B6"/>
    <w:rsid w:val="007A669B"/>
    <w:rsid w:val="007B2B61"/>
    <w:rsid w:val="007B5792"/>
    <w:rsid w:val="007D6292"/>
    <w:rsid w:val="007F036A"/>
    <w:rsid w:val="00813B25"/>
    <w:rsid w:val="00836A9E"/>
    <w:rsid w:val="00836B09"/>
    <w:rsid w:val="00841246"/>
    <w:rsid w:val="00851BBE"/>
    <w:rsid w:val="008703C4"/>
    <w:rsid w:val="00880033"/>
    <w:rsid w:val="00897B34"/>
    <w:rsid w:val="008A12B9"/>
    <w:rsid w:val="008A3D3A"/>
    <w:rsid w:val="008B1A62"/>
    <w:rsid w:val="008B2167"/>
    <w:rsid w:val="008B357A"/>
    <w:rsid w:val="008E2CCF"/>
    <w:rsid w:val="008E48AE"/>
    <w:rsid w:val="008F1B0F"/>
    <w:rsid w:val="00901BAD"/>
    <w:rsid w:val="00904DBD"/>
    <w:rsid w:val="00907144"/>
    <w:rsid w:val="0092775A"/>
    <w:rsid w:val="00955282"/>
    <w:rsid w:val="009601A6"/>
    <w:rsid w:val="00961C83"/>
    <w:rsid w:val="00963012"/>
    <w:rsid w:val="00971E8F"/>
    <w:rsid w:val="00984403"/>
    <w:rsid w:val="009902B2"/>
    <w:rsid w:val="009C7432"/>
    <w:rsid w:val="009D1FB5"/>
    <w:rsid w:val="009E1906"/>
    <w:rsid w:val="009E56F4"/>
    <w:rsid w:val="009F057B"/>
    <w:rsid w:val="00A06952"/>
    <w:rsid w:val="00A102A0"/>
    <w:rsid w:val="00A16531"/>
    <w:rsid w:val="00A74B9D"/>
    <w:rsid w:val="00A83885"/>
    <w:rsid w:val="00A857AC"/>
    <w:rsid w:val="00A919D3"/>
    <w:rsid w:val="00AE1761"/>
    <w:rsid w:val="00B150D9"/>
    <w:rsid w:val="00B47892"/>
    <w:rsid w:val="00B55D21"/>
    <w:rsid w:val="00B616C1"/>
    <w:rsid w:val="00B67463"/>
    <w:rsid w:val="00B84167"/>
    <w:rsid w:val="00B84816"/>
    <w:rsid w:val="00B84F52"/>
    <w:rsid w:val="00B91BE3"/>
    <w:rsid w:val="00B96D2E"/>
    <w:rsid w:val="00BA242F"/>
    <w:rsid w:val="00BA4471"/>
    <w:rsid w:val="00BC072E"/>
    <w:rsid w:val="00BC330F"/>
    <w:rsid w:val="00BD4205"/>
    <w:rsid w:val="00BE0339"/>
    <w:rsid w:val="00BF77F1"/>
    <w:rsid w:val="00C16BB2"/>
    <w:rsid w:val="00C34B7B"/>
    <w:rsid w:val="00C34F6C"/>
    <w:rsid w:val="00C46888"/>
    <w:rsid w:val="00C60EC2"/>
    <w:rsid w:val="00C800E1"/>
    <w:rsid w:val="00CA75CE"/>
    <w:rsid w:val="00CC0F92"/>
    <w:rsid w:val="00CF422F"/>
    <w:rsid w:val="00D026CB"/>
    <w:rsid w:val="00D06F90"/>
    <w:rsid w:val="00D35B23"/>
    <w:rsid w:val="00D669D7"/>
    <w:rsid w:val="00D80B76"/>
    <w:rsid w:val="00D86AFC"/>
    <w:rsid w:val="00D93450"/>
    <w:rsid w:val="00D93B53"/>
    <w:rsid w:val="00DA17BD"/>
    <w:rsid w:val="00DB6F85"/>
    <w:rsid w:val="00DC2F9F"/>
    <w:rsid w:val="00DC4784"/>
    <w:rsid w:val="00DD109E"/>
    <w:rsid w:val="00DF129B"/>
    <w:rsid w:val="00DF6B23"/>
    <w:rsid w:val="00E01372"/>
    <w:rsid w:val="00E01C32"/>
    <w:rsid w:val="00E03184"/>
    <w:rsid w:val="00E349BF"/>
    <w:rsid w:val="00E660C3"/>
    <w:rsid w:val="00E75E9C"/>
    <w:rsid w:val="00E7747C"/>
    <w:rsid w:val="00EA3A14"/>
    <w:rsid w:val="00EB065F"/>
    <w:rsid w:val="00EC3448"/>
    <w:rsid w:val="00EE4A23"/>
    <w:rsid w:val="00F00834"/>
    <w:rsid w:val="00F13C6C"/>
    <w:rsid w:val="00F170FE"/>
    <w:rsid w:val="00F52759"/>
    <w:rsid w:val="00F7192E"/>
    <w:rsid w:val="00F751D8"/>
    <w:rsid w:val="00F90335"/>
    <w:rsid w:val="00FB1F85"/>
    <w:rsid w:val="00FB42CA"/>
    <w:rsid w:val="00FB492D"/>
    <w:rsid w:val="00FB5BFD"/>
    <w:rsid w:val="00FB6198"/>
    <w:rsid w:val="00FC5662"/>
    <w:rsid w:val="00FC6944"/>
    <w:rsid w:val="00FC7092"/>
    <w:rsid w:val="00FD13CD"/>
    <w:rsid w:val="00FD17DB"/>
    <w:rsid w:val="00FD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6</cp:revision>
  <dcterms:created xsi:type="dcterms:W3CDTF">2020-04-13T13:29:00Z</dcterms:created>
  <dcterms:modified xsi:type="dcterms:W3CDTF">2020-04-13T13:43:00Z</dcterms:modified>
</cp:coreProperties>
</file>