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sz w:val="32"/>
          <w:szCs w:val="32"/>
        </w:rPr>
      </w:pPr>
      <w:r>
        <w:rPr>
          <w:sz w:val="32"/>
          <w:szCs w:val="32"/>
        </w:rPr>
        <w:t>Тринадцатилетний Васютка, герой рассказа Виктора Астафьева "Васюткино озеро", заблудившись в тайге, сумел выжить и найти дорогу к люд</w:t>
      </w:r>
      <w:r>
        <w:rPr>
          <w:sz w:val="32"/>
          <w:szCs w:val="32"/>
        </w:rPr>
        <w:t>ям. Я</w:t>
      </w:r>
      <w:r>
        <w:rPr>
          <w:sz w:val="32"/>
          <w:szCs w:val="32"/>
        </w:rPr>
        <w:t xml:space="preserve">сно, что сибирская тайга - опасное место даже для взрослого человека. </w:t>
      </w:r>
      <w:r>
        <w:rPr>
          <w:sz w:val="32"/>
          <w:szCs w:val="32"/>
        </w:rPr>
        <w:t>Давайте разберёмся, ч</w:t>
      </w:r>
      <w:r>
        <w:rPr>
          <w:sz w:val="32"/>
          <w:szCs w:val="32"/>
        </w:rPr>
        <w:t>т</w:t>
      </w:r>
      <w:r>
        <w:rPr>
          <w:sz w:val="32"/>
          <w:szCs w:val="32"/>
        </w:rPr>
        <w:t>о же помогло выжить подростку?</w:t>
      </w:r>
    </w:p>
    <w:p>
      <w:pPr>
        <w:rPr>
          <w:sz w:val="32"/>
          <w:szCs w:val="32"/>
        </w:rPr>
      </w:pPr>
      <w:r>
        <w:rPr>
          <w:sz w:val="32"/>
          <w:szCs w:val="32"/>
        </w:rPr>
        <w:t>Во-первых,</w:t>
      </w:r>
      <w:r>
        <w:rPr>
          <w:sz w:val="32"/>
          <w:szCs w:val="32"/>
        </w:rPr>
        <w:t xml:space="preserve"> по моему мнению, то, что Васютка вырос</w:t>
      </w:r>
      <w:r>
        <w:rPr>
          <w:sz w:val="32"/>
          <w:szCs w:val="32"/>
        </w:rPr>
        <w:t xml:space="preserve"> в верховьях Енисея, рядом с тайгой. С малых лет дед и отец учили его правилам</w:t>
      </w:r>
      <w:r>
        <w:rPr>
          <w:sz w:val="32"/>
          <w:szCs w:val="32"/>
        </w:rPr>
        <w:t xml:space="preserve"> выживания в суровых условиях тайги. Васютка умел</w:t>
      </w:r>
      <w:r>
        <w:rPr>
          <w:sz w:val="32"/>
          <w:szCs w:val="32"/>
        </w:rPr>
        <w:t xml:space="preserve"> добыть дичь, п</w:t>
      </w:r>
      <w:r>
        <w:rPr>
          <w:sz w:val="32"/>
          <w:szCs w:val="32"/>
        </w:rPr>
        <w:t>риготовить её</w:t>
      </w:r>
      <w:r>
        <w:rPr>
          <w:sz w:val="32"/>
          <w:szCs w:val="32"/>
        </w:rPr>
        <w:t xml:space="preserve"> на костре, обустроить место</w:t>
      </w:r>
      <w:r>
        <w:rPr>
          <w:sz w:val="32"/>
          <w:szCs w:val="32"/>
        </w:rPr>
        <w:t xml:space="preserve"> для своего ночлега. Он - настоящий таёжник.</w:t>
      </w:r>
    </w:p>
    <w:p>
      <w:pPr>
        <w:rPr>
          <w:sz w:val="32"/>
          <w:szCs w:val="32"/>
        </w:rPr>
      </w:pPr>
      <w:r>
        <w:rPr>
          <w:sz w:val="32"/>
          <w:szCs w:val="32"/>
        </w:rPr>
        <w:t>Во-вторых, Васютка - очень разумный парень. Даже потерявшись в тайге, он размышляет</w:t>
      </w:r>
      <w:r>
        <w:rPr>
          <w:sz w:val="32"/>
          <w:szCs w:val="32"/>
        </w:rPr>
        <w:t xml:space="preserve"> о том, как найти дорогу домой</w:t>
      </w:r>
      <w:r>
        <w:rPr>
          <w:sz w:val="32"/>
          <w:szCs w:val="32"/>
        </w:rPr>
        <w:t xml:space="preserve"> - и </w:t>
      </w:r>
      <w:r>
        <w:rPr>
          <w:sz w:val="32"/>
          <w:szCs w:val="32"/>
        </w:rPr>
        <w:t>ему в конце концов это удается.</w:t>
      </w:r>
    </w:p>
    <w:p>
      <w:pPr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В-третьих, Васютка оказался очень упорным мальчиком. Несмотря на то, что он сбился с пути, побежав за глухарём, он смог выбраться из тайги.</w:t>
      </w:r>
    </w:p>
    <w:p>
      <w:pPr>
        <w:rPr>
          <w:sz w:val="32"/>
          <w:szCs w:val="32"/>
        </w:rPr>
      </w:pPr>
      <w:r>
        <w:rPr>
          <w:sz w:val="32"/>
          <w:szCs w:val="32"/>
        </w:rPr>
        <w:t xml:space="preserve">Так мы доказали, что выжить в тайге Васютке помогли его храбрость, отвага, смелость, смекалка, ум и самоуверенность. </w:t>
      </w:r>
    </w:p>
    <w:p>
      <w:pPr>
        <w:rPr>
          <w:sz w:val="32"/>
          <w:szCs w:val="32"/>
        </w:rPr>
      </w:pPr>
    </w:p>
    <w:p>
      <w:pPr>
        <w:rPr>
          <w:rStyle w:val="a3"/>
          <w:i w:val="0"/>
          <w:sz w:val="2"/>
          <w:szCs w:val="2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E8B14-D043-4168-A484-4AE43C08E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3">
    <w:name w:val="Subtle Emphasis"/>
    <w:basedOn w:val="a0"/>
    <w:uiPriority w:val="19"/>
    <w:qFormat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2022-02-23T09:51:00Z</dcterms:created>
  <dcterms:modified xsi:type="dcterms:W3CDTF">2022-02-23T13:56:00Z</dcterms:modified>
</cp:coreProperties>
</file>