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C" w:rsidRPr="003E527C" w:rsidRDefault="003E527C" w:rsidP="003E527C">
      <w:pPr>
        <w:rPr>
          <w:sz w:val="28"/>
          <w:szCs w:val="28"/>
        </w:rPr>
      </w:pPr>
      <w:r w:rsidRPr="003E527C">
        <w:rPr>
          <w:sz w:val="28"/>
          <w:szCs w:val="28"/>
        </w:rPr>
        <w:t>Ку</w:t>
      </w:r>
      <w:r w:rsidRPr="003E527C">
        <w:rPr>
          <w:sz w:val="28"/>
          <w:szCs w:val="28"/>
        </w:rPr>
        <w:t>льтура безопасности жизнедеятельности – это определенный уровень развития человека и общества, характеризуемый значимостью задачи обеспечения безопасности жизнедеятельности в системе личных и социальных ценностей, распространенностью стереотипов безопасного поведения в повседневной жизни и в условиях опасных и чрезвычайных ситуаций, степенью защиты от угроз и опасностей во всех сферах жизнедеятельности. Понятие «культура безопасности» впервые было сформулировано МАГАТЭ в 1986 году в процессе анализа причин и последствий аварии на Чернобыльской АЭС. Признано, что отсутствие культуры безопасности явилось одной из основных причин этой аварии. В дальнейшем данный термин был уточнен в «Общих положениях обеспечения безопасности атомных станций» (ОПБ-88). В данном документе отмечено, что культура безопасности характеризуется квалификационной и психологической подготовленностью персонала, а ее формирование является одним из фундаментальных принципов управления и подлежит нормативному регулированию в атомной энергетике России. В настоящее время сложилось понимание того, что данная категория должна быть применима не только к персоналу потенциально опасных объектов, но и к каждому человеку в отдельности, обществу в целом. От эмоционально-ценностных установок людей, мотивов их поведения, личностных и профессиональных качеств и способностей, уверенности в необходимости и действенности проводимых мероприятий и зависит в определяющей степени эффективность мероприятий по обеспечению безопасности жизнедеятельности. Формирование культуры безопасности жизнедеятельности выполняется на индивидуальном, корпоративном и общественно-государственном уровне. На индивидуальном уровне осуществляется привитие ценностей и убеждений в жизненной важности обеспечения собственной безопасности и безопасности окружающих людей, сохранения и сбережения природной среды, развитие понимания глобального характера негативных перемен на планете, связанных с антропогенной деятельностью, привитие мировоззрения, в котором значимость решения экологических проблем является приоритетной, мотивирование безопасной деятельности, развитие врожденных и формирование приобретенных качеств и способностей, обеспечивающих возможность действенного предупреждения и защиты от угроз и опасностей, привитие знаний, умений и навыков обеспечения безопасности во всех сферах жизнедеятельности, формирования паттернов безопасного поведения в различных жизненных ситуациях. На корпоративном уровне формирование культу</w:t>
      </w:r>
      <w:bookmarkStart w:id="0" w:name="_GoBack"/>
      <w:bookmarkEnd w:id="0"/>
      <w:r w:rsidRPr="003E527C">
        <w:rPr>
          <w:sz w:val="28"/>
          <w:szCs w:val="28"/>
        </w:rPr>
        <w:t xml:space="preserve">ры включает в себя установление безопасности </w:t>
      </w:r>
      <w:r w:rsidRPr="003E527C">
        <w:rPr>
          <w:sz w:val="28"/>
          <w:szCs w:val="28"/>
        </w:rPr>
        <w:lastRenderedPageBreak/>
        <w:t xml:space="preserve">жизнедеятельности как одной из высших ценностей организации, создание атмосферы психологической настроенности на безопасность, развитие у работников чувства персональной ответственности в вопросах безопасности, проведение необходимого подбора, обучения и подготовки персонала в каждой сфере деятельности, влияющей на безопасность, моральное и материальное стимулирование деятельности персонала, направленной на снижение рисков опасных ситуаций и аварий, четкую регламентацию действий, особенно связанных с высокими рисками, контроль за соблюдением трудовой дисциплины. Развитие культуры безопасности жизнедеятельности на общественно-государственном уровне осуществляется путем формирования системы социальных ценностей и приоритетов, социального сознания в области безопасности жизнедеятельности, развития нормативного правового поля, проведения политики обеспечения безопасности общества и человека, природной и техногенной сфер, развития науки и искусства в области экологии, снижения рисков, защиты от чрезвычайных ситуаций, привлечения религиозных институтов, совершенствования системы духовно-нравственного и патриотического воспитания, пропаганды, социальной рекламы, общественного и государственного стимулирования в области безопасности жизнедеятельности, страховых механизмов обеспечения безопасности и др. МЧС России постоянно уделяет значительное внимание вопросам формирования культуры безопасности жизнедеятельности. Эта деятельность регламентирована положением о Министерстве и предусматривает обучение всех групп населения в области безопасности жизнедеятельности, в том числе в рамках общеобразовательного курса «Основы безопасности жизнедеятельности» и обще-профессиональной дисциплины «Безопасность жизнедеятельности», подготовку учащихся в кадетских корпусах, школах, классах, центрах и полевых лагерях «Юный спасатель», центрах «Юный пожарный», содействие деятельности Всероссийского детско-юношеского общественного движения «Школа безопасности», Всероссийского добровольного пожарного общества, Всероссийского студенческого корпуса спасателей, организацию и проведение тренировок и учений по вопросам гражданской обороны (ГО), защиты от чрезвычайных ситуаций (ЧС), обеспечения пожарной безопасности и безопасности людей на водных объектах. В современных условиях мощного деструктивного информационного воздействия на людей особую значимость в формировании позитивного отношения к вопросам обеспечения безопасности жизнедеятельности приобретают и современные технические средства массовой информации, информационно-телекоммуникационные </w:t>
      </w:r>
      <w:r w:rsidRPr="003E527C">
        <w:rPr>
          <w:sz w:val="28"/>
          <w:szCs w:val="28"/>
        </w:rPr>
        <w:lastRenderedPageBreak/>
        <w:t xml:space="preserve">технологии. Существенную роль в этом играет Общероссийская комплексная система информирования и оповещения населения в местах массового пребывания людей (см. «Общероссийская комплексная система информирования и оповещения населения в местах массового пребывания людей»). Комплексное и системное развитие культуры безопасности жизнедеятельности на всех указанных уровнях позволяет повысить подготовленность населения, уровень духовно-нравственного и патриотического воспитания, усилить сплоченность общества перед различными опасностями, сократить людские потери и материальный ущерб в чрезвычайных ситуациях, будет являться одним из факторов обеспечения стабильного социально-экономического развития страны. </w:t>
      </w:r>
    </w:p>
    <w:p w:rsidR="00DC59C1" w:rsidRDefault="003E527C" w:rsidP="003E527C"/>
    <w:sectPr w:rsidR="00DC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7C"/>
    <w:rsid w:val="003E527C"/>
    <w:rsid w:val="005631AB"/>
    <w:rsid w:val="00E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A8A06-633D-434F-8F7C-E01E795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2020-04-21T19:44:00Z</dcterms:created>
  <dcterms:modified xsi:type="dcterms:W3CDTF">2020-04-21T19:44:00Z</dcterms:modified>
</cp:coreProperties>
</file>