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2ECC" w14:textId="288B1E40" w:rsidR="0028069F" w:rsidRPr="0028069F" w:rsidRDefault="0028069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i/>
          <w:color w:val="000000"/>
          <w:sz w:val="27"/>
          <w:szCs w:val="27"/>
          <w:lang w:val="uk-UA"/>
        </w:rPr>
      </w:pPr>
      <w:r>
        <w:rPr>
          <w:rFonts w:ascii="Helvetica" w:hAnsi="Helvetica" w:cs="Helvetica"/>
          <w:color w:val="000000"/>
          <w:sz w:val="27"/>
          <w:szCs w:val="27"/>
        </w:rPr>
        <w:t>Так как по условию 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5CFBACA7" wp14:editId="141B06BB">
            <wp:extent cx="125730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 xml:space="preserve"> - правильная четырехугольная призма, то основания квадраты, боковые грани призмы - прямоугольники. </w:t>
      </w:r>
      <w:r w:rsidR="00A2320E">
        <w:rPr>
          <w:rFonts w:ascii="Helvetica" w:hAnsi="Helvetica" w:cs="Helvetica"/>
          <w:color w:val="000000"/>
          <w:sz w:val="27"/>
          <w:szCs w:val="27"/>
        </w:rPr>
        <w:t>Т</w:t>
      </w:r>
      <w:r>
        <w:rPr>
          <w:rFonts w:ascii="Helvetica" w:hAnsi="Helvetica" w:cs="Helvetica"/>
          <w:color w:val="000000"/>
          <w:sz w:val="27"/>
          <w:szCs w:val="27"/>
        </w:rPr>
        <w:t xml:space="preserve">огда </w:t>
      </w:r>
      <m:oMath>
        <m:r>
          <w:rPr>
            <w:rFonts w:ascii="Cambria Math" w:hAnsi="Cambria Math" w:cs="Helvetica"/>
            <w:color w:val="000000"/>
            <w:sz w:val="27"/>
            <w:szCs w:val="27"/>
          </w:rPr>
          <m:t xml:space="preserve">AB = </m:t>
        </m:r>
        <m:sSub>
          <m:sSub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D</m:t>
            </m:r>
          </m:e>
          <m: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sub>
        </m:sSub>
        <m:sSub>
          <m:sSub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C</m:t>
            </m:r>
          </m:e>
          <m: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 w:cs="Helvetica"/>
            <w:color w:val="000000"/>
            <w:sz w:val="27"/>
            <w:szCs w:val="27"/>
          </w:rPr>
          <m:t xml:space="preserve"> = </m:t>
        </m:r>
        <m:sSub>
          <m:sSub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B</m:t>
            </m:r>
          </m:e>
          <m: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sub>
        </m:sSub>
        <m:sSub>
          <m:sSub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C</m:t>
            </m:r>
          </m:e>
          <m: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 w:cs="Helvetica"/>
            <w:color w:val="000000"/>
            <w:sz w:val="27"/>
            <w:szCs w:val="27"/>
          </w:rPr>
          <m:t>= 1</m:t>
        </m:r>
      </m:oMath>
      <w:r w:rsidRPr="001E5BA3">
        <w:rPr>
          <w:rFonts w:ascii="Helvetica" w:hAnsi="Helvetica" w:cs="Helvetica"/>
          <w:color w:val="000000"/>
          <w:sz w:val="27"/>
          <w:szCs w:val="27"/>
        </w:rPr>
        <w:t xml:space="preserve">, </w:t>
      </w:r>
      <w:r w:rsidR="00A2320E">
        <w:rPr>
          <w:rFonts w:ascii="Helvetica" w:hAnsi="Helvetica" w:cs="Helvetica"/>
          <w:color w:val="000000"/>
          <w:sz w:val="27"/>
          <w:szCs w:val="27"/>
          <w:lang w:val="uk-UA"/>
        </w:rPr>
        <w:t xml:space="preserve">и </w:t>
      </w:r>
    </w:p>
    <w:p w14:paraId="489E5817" w14:textId="77777777" w:rsidR="0028069F" w:rsidRDefault="0028069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3E1B6D11" wp14:editId="660CBC7B">
            <wp:extent cx="3533775" cy="152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 xml:space="preserve">. </w:t>
      </w:r>
    </w:p>
    <w:p w14:paraId="267C29F4" w14:textId="3EE37844" w:rsidR="00A2320E" w:rsidRDefault="00A2320E" w:rsidP="00A2320E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Спроецируем </w:t>
      </w:r>
      <w:r w:rsidR="0028069F">
        <w:rPr>
          <w:rFonts w:ascii="Helvetica" w:hAnsi="Helvetica" w:cs="Helvetica"/>
          <w:color w:val="000000"/>
          <w:sz w:val="27"/>
          <w:szCs w:val="27"/>
        </w:rPr>
        <w:t xml:space="preserve">точки пятиугольника </w:t>
      </w:r>
      <w:r w:rsidR="0028069F">
        <w:rPr>
          <w:rFonts w:ascii="Helvetica" w:hAnsi="Helvetica" w:cs="Helvetica"/>
          <w:color w:val="000000"/>
          <w:sz w:val="27"/>
          <w:szCs w:val="27"/>
          <w:lang w:val="en-US"/>
        </w:rPr>
        <w:t>FKTAP</w:t>
      </w:r>
      <w:r w:rsidR="0028069F" w:rsidRPr="001E5BA3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8069F">
        <w:rPr>
          <w:rFonts w:ascii="Helvetica" w:hAnsi="Helvetica" w:cs="Helvetica"/>
          <w:color w:val="000000"/>
          <w:sz w:val="27"/>
          <w:szCs w:val="27"/>
        </w:rPr>
        <w:t xml:space="preserve">на плоскость, в которой лежит грань </w:t>
      </w:r>
      <w:r w:rsidR="0028069F">
        <w:rPr>
          <w:rFonts w:ascii="Helvetica" w:hAnsi="Helvetica" w:cs="Helvetica"/>
          <w:color w:val="000000"/>
          <w:sz w:val="27"/>
          <w:szCs w:val="27"/>
          <w:lang w:val="en-US"/>
        </w:rPr>
        <w:t>ABCD</w:t>
      </w:r>
      <w:r w:rsidR="0028069F" w:rsidRPr="001E5BA3">
        <w:rPr>
          <w:rFonts w:ascii="Helvetica" w:hAnsi="Helvetica" w:cs="Helvetica"/>
          <w:color w:val="000000"/>
          <w:sz w:val="27"/>
          <w:szCs w:val="27"/>
        </w:rPr>
        <w:t xml:space="preserve">. </w:t>
      </w:r>
    </w:p>
    <w:p w14:paraId="56819FAC" w14:textId="77777777" w:rsidR="00A2320E" w:rsidRDefault="00A2320E" w:rsidP="00A2320E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  <w:lang w:val="en-US"/>
        </w:rPr>
        <w:t>ABK</w:t>
      </w:r>
      <w:r w:rsidRPr="001E5BA3">
        <w:rPr>
          <w:rFonts w:ascii="Helvetica" w:hAnsi="Helvetica" w:cs="Helvetica"/>
          <w:color w:val="000000"/>
          <w:sz w:val="27"/>
          <w:szCs w:val="27"/>
        </w:rPr>
        <w:t>1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F</w:t>
      </w:r>
      <w:r w:rsidRPr="001E5BA3">
        <w:rPr>
          <w:rFonts w:ascii="Helvetica" w:hAnsi="Helvetica" w:cs="Helvetica"/>
          <w:color w:val="000000"/>
          <w:sz w:val="27"/>
          <w:szCs w:val="27"/>
        </w:rPr>
        <w:t>1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D</w:t>
      </w:r>
      <w:r>
        <w:rPr>
          <w:rFonts w:ascii="Helvetica" w:hAnsi="Helvetica" w:cs="Helvetica"/>
          <w:color w:val="000000"/>
          <w:sz w:val="27"/>
          <w:szCs w:val="27"/>
        </w:rPr>
        <w:t xml:space="preserve"> – проекция сечения на плоскость нижнего основания.</w:t>
      </w:r>
    </w:p>
    <w:p w14:paraId="59C5009B" w14:textId="28B8D9A0" w:rsidR="0028069F" w:rsidRPr="00A2320E" w:rsidRDefault="003928DC" w:rsidP="00A2320E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m:oMathPara>
        <m:oMath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K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</w:rPr>
            <m:t>C = C</m:t>
          </m:r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F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</w:rPr>
            <m:t>= F</m:t>
          </m:r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C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</w:rPr>
            <m:t>= K</m:t>
          </m:r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C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</w:rPr>
            <m:t>= 0,5.</m:t>
          </m:r>
        </m:oMath>
      </m:oMathPara>
    </w:p>
    <w:p w14:paraId="47A4FC73" w14:textId="4DE0E2D0" w:rsidR="00A2320E" w:rsidRPr="001E5BA3" w:rsidRDefault="003928DC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m:oMath>
        <m:sSub>
          <m:sSubPr>
            <m:ctrlPr>
              <w:rPr>
                <w:rFonts w:ascii="Cambria Math" w:hAnsi="Cambria Math" w:cs="Helvetica"/>
                <w:i/>
                <w:iCs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S</m:t>
            </m:r>
          </m:e>
          <m: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∆</m:t>
            </m:r>
            <m:sSub>
              <m:sSubPr>
                <m:ctrlPr>
                  <w:rPr>
                    <w:rFonts w:ascii="Cambria Math" w:hAnsi="Cambria Math" w:cs="Helvetica"/>
                    <w:i/>
                    <w:iCs/>
                    <w:color w:val="000000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K</m:t>
                </m:r>
              </m:e>
              <m:sub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Helvetica"/>
                    <w:i/>
                    <w:iCs/>
                    <w:color w:val="000000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F</m:t>
                </m:r>
              </m:e>
              <m:sub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1</m:t>
                </m:r>
              </m:sub>
            </m:s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C</m:t>
            </m:r>
          </m:sub>
        </m:sSub>
        <m:r>
          <w:rPr>
            <w:rFonts w:ascii="Cambria Math" w:hAnsi="Cambria Math" w:cs="Helvetica"/>
            <w:color w:val="000000"/>
            <w:sz w:val="27"/>
            <w:szCs w:val="27"/>
          </w:rPr>
          <m:t>= 0,5 * C</m:t>
        </m:r>
        <m:sSub>
          <m:sSubPr>
            <m:ctrlPr>
              <w:rPr>
                <w:rFonts w:ascii="Cambria Math" w:hAnsi="Cambria Math" w:cs="Helvetica"/>
                <w:i/>
                <w:iCs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K</m:t>
            </m:r>
          </m:e>
          <m: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 w:cs="Helvetica"/>
            <w:color w:val="000000"/>
            <w:sz w:val="27"/>
            <w:szCs w:val="27"/>
          </w:rPr>
          <m:t>* C</m:t>
        </m:r>
        <m:sSub>
          <m:sSubPr>
            <m:ctrlPr>
              <w:rPr>
                <w:rFonts w:ascii="Cambria Math" w:hAnsi="Cambria Math" w:cs="Helvetica"/>
                <w:i/>
                <w:iCs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F</m:t>
            </m:r>
          </m:e>
          <m: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 w:cs="Helvetica"/>
            <w:color w:val="000000"/>
            <w:sz w:val="27"/>
            <w:szCs w:val="27"/>
          </w:rPr>
          <m:t xml:space="preserve">= 0,5 * 0,5 * 0,5 = </m:t>
        </m:r>
      </m:oMath>
      <w:r w:rsidR="00A2320E" w:rsidRPr="001E5BA3">
        <w:rPr>
          <w:rFonts w:ascii="Helvetica" w:hAnsi="Helvetica" w:cs="Helvetica"/>
          <w:color w:val="000000"/>
          <w:sz w:val="27"/>
          <w:szCs w:val="27"/>
        </w:rPr>
        <w:t>0,125</w:t>
      </w:r>
      <m:oMath>
        <m:r>
          <w:rPr>
            <w:rFonts w:ascii="Cambria Math" w:hAnsi="Cambria Math" w:cs="Helvetica"/>
            <w:color w:val="000000"/>
            <w:sz w:val="27"/>
            <w:szCs w:val="27"/>
          </w:rPr>
          <m:t>.</m:t>
        </m:r>
      </m:oMath>
      <w:r w:rsidR="00A2320E">
        <w:rPr>
          <w:rFonts w:ascii="Helvetica" w:hAnsi="Helvetica" w:cs="Helvetica"/>
          <w:color w:val="000000"/>
          <w:sz w:val="27"/>
          <w:szCs w:val="27"/>
        </w:rPr>
        <w:t>=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8</m:t>
            </m:r>
          </m:den>
        </m:f>
      </m:oMath>
    </w:p>
    <w:p w14:paraId="6B320948" w14:textId="3AB833B8" w:rsidR="00A73EB3" w:rsidRPr="00A73EB3" w:rsidRDefault="005910D2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i/>
          <w:iCs/>
          <w:color w:val="000000"/>
          <w:sz w:val="27"/>
          <w:szCs w:val="27"/>
        </w:rPr>
      </w:pPr>
      <m:oMathPara>
        <m:oMathParaPr>
          <m:jc m:val="left"/>
        </m:oMathParaPr>
        <m:oMath>
          <m:r>
            <w:rPr>
              <w:rFonts w:ascii="Cambria Math" w:hAnsi="Cambria Math" w:cs="Helvetica"/>
              <w:color w:val="000000"/>
              <w:sz w:val="27"/>
              <w:szCs w:val="27"/>
            </w:rPr>
            <m:t xml:space="preserve"> </m:t>
          </m:r>
          <m:sSub>
            <m:sSubPr>
              <m:ctrlPr>
                <w:rPr>
                  <w:rFonts w:ascii="Cambria Math" w:hAnsi="Cambria Math" w:cs="Helvetica"/>
                  <w:i/>
                  <w:iCs/>
                  <w:color w:val="000000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S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ABCD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</w:rPr>
            <m:t xml:space="preserve">= </m:t>
          </m:r>
          <m:sSup>
            <m:sSupPr>
              <m:ctrlPr>
                <w:rPr>
                  <w:rFonts w:ascii="Cambria Math" w:hAnsi="Cambria Math" w:cs="Helvetica"/>
                  <w:i/>
                  <w:iCs/>
                  <w:color w:val="000000"/>
                  <w:sz w:val="27"/>
                  <w:szCs w:val="27"/>
                </w:rPr>
              </m:ctrlPr>
            </m:sSup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AB</m:t>
              </m:r>
            </m:e>
            <m:sup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2</m:t>
              </m:r>
            </m:sup>
          </m:sSup>
          <m:r>
            <w:rPr>
              <w:rFonts w:ascii="Cambria Math" w:hAnsi="Cambria Math" w:cs="Helvetica"/>
              <w:color w:val="000000"/>
              <w:sz w:val="27"/>
              <w:szCs w:val="27"/>
            </w:rPr>
            <m:t>=</m:t>
          </m:r>
          <m:sSup>
            <m:sSupPr>
              <m:ctrlPr>
                <w:rPr>
                  <w:rFonts w:ascii="Cambria Math" w:hAnsi="Cambria Math" w:cs="Helvetica"/>
                  <w:i/>
                  <w:iCs/>
                  <w:color w:val="000000"/>
                  <w:sz w:val="27"/>
                  <w:szCs w:val="27"/>
                </w:rPr>
              </m:ctrlPr>
            </m:sSup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e>
            <m:sup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2</m:t>
              </m:r>
            </m:sup>
          </m:sSup>
          <m:r>
            <w:rPr>
              <w:rFonts w:ascii="Cambria Math" w:hAnsi="Cambria Math" w:cs="Helvetica"/>
              <w:color w:val="000000"/>
              <w:sz w:val="27"/>
              <w:szCs w:val="27"/>
            </w:rPr>
            <m:t>=1.</m:t>
          </m:r>
        </m:oMath>
      </m:oMathPara>
    </w:p>
    <w:p w14:paraId="7C0BBBDF" w14:textId="5FB03BE4" w:rsidR="00186C94" w:rsidRDefault="0028069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0E6392C9" wp14:editId="287E6180">
            <wp:extent cx="3600450" cy="152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 xml:space="preserve">. </w:t>
      </w:r>
      <w:r w:rsidR="00A2320E">
        <w:rPr>
          <w:rFonts w:ascii="Helvetica" w:hAnsi="Helvetica" w:cs="Helvetica"/>
          <w:color w:val="000000"/>
          <w:sz w:val="27"/>
          <w:szCs w:val="27"/>
        </w:rPr>
        <w:t>=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7</m:t>
            </m:r>
          </m:num>
          <m:den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8</m:t>
            </m:r>
          </m:den>
        </m:f>
      </m:oMath>
    </w:p>
    <w:p w14:paraId="39724544" w14:textId="77777777" w:rsidR="00A2320E" w:rsidRDefault="0028069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Пусть 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1D02D6F4" wp14:editId="37897A68">
            <wp:extent cx="1133475" cy="133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 xml:space="preserve">. </w:t>
      </w:r>
    </w:p>
    <w:p w14:paraId="0832FF33" w14:textId="6AB5096E" w:rsidR="00186C94" w:rsidRDefault="0028069F" w:rsidP="00397BE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Точка A </w:t>
      </w:r>
      <w:r>
        <w:rPr>
          <w:rFonts w:ascii="Cambria Math" w:hAnsi="Cambria Math" w:cs="Cambria Math"/>
          <w:color w:val="000000"/>
          <w:sz w:val="27"/>
          <w:szCs w:val="27"/>
        </w:rPr>
        <w:t>∈</w:t>
      </w:r>
      <w:r>
        <w:rPr>
          <w:rFonts w:ascii="Helvetica" w:hAnsi="Helvetica" w:cs="Helvetica"/>
          <w:color w:val="000000"/>
          <w:sz w:val="27"/>
          <w:szCs w:val="27"/>
        </w:rPr>
        <w:t xml:space="preserve"> AFK, BCD. </w:t>
      </w:r>
      <w:r w:rsidR="00397BE3">
        <w:rPr>
          <w:rFonts w:ascii="Helvetica" w:hAnsi="Helvetica" w:cs="Helvetica"/>
          <w:color w:val="000000"/>
          <w:sz w:val="27"/>
          <w:szCs w:val="27"/>
        </w:rPr>
        <w:t xml:space="preserve">Секущая плоскость пересекает параллельные плоскости оснований по параллельным прямым. </w:t>
      </w:r>
      <w:r>
        <w:rPr>
          <w:rFonts w:ascii="Helvetica" w:hAnsi="Helvetica" w:cs="Helvetica"/>
          <w:color w:val="000000"/>
          <w:sz w:val="27"/>
          <w:szCs w:val="27"/>
        </w:rPr>
        <w:t xml:space="preserve">Через точку A проведем прямую b параллельную FK. </w:t>
      </w:r>
      <w:r w:rsidR="00397BE3">
        <w:rPr>
          <w:rFonts w:ascii="Helvetica" w:hAnsi="Helvetica" w:cs="Helvetica"/>
          <w:color w:val="000000"/>
          <w:sz w:val="27"/>
          <w:szCs w:val="27"/>
        </w:rPr>
        <w:t>Т</w:t>
      </w:r>
      <w:r>
        <w:rPr>
          <w:rFonts w:ascii="Helvetica" w:hAnsi="Helvetica" w:cs="Helvetica"/>
          <w:color w:val="000000"/>
          <w:sz w:val="27"/>
          <w:szCs w:val="27"/>
        </w:rPr>
        <w:t>ак как KF</w:t>
      </w:r>
      <w:r w:rsidR="00E75ADF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║</w:t>
      </w:r>
      <w:r w:rsidR="00E75ADF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b, 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10FD0F62" wp14:editId="1A2169F7">
            <wp:extent cx="80010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 xml:space="preserve"> по построению, то </w:t>
      </w: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5743D3AE" wp14:editId="463D2786">
            <wp:extent cx="60960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</w:p>
    <w:p w14:paraId="4D4CCCDB" w14:textId="7A92EA18" w:rsidR="00186C94" w:rsidRDefault="00186C94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FF0000"/>
          <w:sz w:val="27"/>
          <w:szCs w:val="27"/>
        </w:rPr>
      </w:pPr>
      <w:r w:rsidRPr="00E75ADF">
        <w:rPr>
          <w:rFonts w:ascii="Helvetica" w:hAnsi="Helvetica" w:cs="Helvetica"/>
          <w:sz w:val="27"/>
          <w:szCs w:val="27"/>
        </w:rPr>
        <w:t xml:space="preserve">По </w:t>
      </w:r>
      <w:r w:rsidR="00397BE3" w:rsidRPr="00E75ADF">
        <w:rPr>
          <w:rFonts w:ascii="Helvetica" w:hAnsi="Helvetica" w:cs="Helvetica"/>
          <w:sz w:val="27"/>
          <w:szCs w:val="27"/>
        </w:rPr>
        <w:t>свойств</w:t>
      </w:r>
      <w:r w:rsidR="00397BE3">
        <w:rPr>
          <w:rFonts w:ascii="Helvetica" w:hAnsi="Helvetica" w:cs="Helvetica"/>
          <w:sz w:val="27"/>
          <w:szCs w:val="27"/>
        </w:rPr>
        <w:t>у</w:t>
      </w:r>
      <w:r w:rsidR="00397BE3" w:rsidRPr="00E75ADF">
        <w:rPr>
          <w:rFonts w:ascii="Helvetica" w:hAnsi="Helvetica" w:cs="Helvetica"/>
          <w:sz w:val="27"/>
          <w:szCs w:val="27"/>
        </w:rPr>
        <w:t xml:space="preserve"> </w:t>
      </w:r>
      <w:r w:rsidRPr="00E75ADF">
        <w:rPr>
          <w:rFonts w:ascii="Helvetica" w:hAnsi="Helvetica" w:cs="Helvetica"/>
          <w:sz w:val="27"/>
          <w:szCs w:val="27"/>
        </w:rPr>
        <w:t>квадрата</w:t>
      </w:r>
      <w:r w:rsidR="00E75ADF">
        <w:rPr>
          <w:rFonts w:ascii="Helvetica" w:hAnsi="Helvetica" w:cs="Helvetica"/>
          <w:sz w:val="27"/>
          <w:szCs w:val="27"/>
        </w:rPr>
        <w:t xml:space="preserve"> </w:t>
      </w:r>
      <w:r w:rsidRPr="00E75ADF">
        <w:rPr>
          <w:rFonts w:ascii="Helvetica" w:hAnsi="Helvetica" w:cs="Helvetica"/>
          <w:sz w:val="27"/>
          <w:szCs w:val="27"/>
        </w:rPr>
        <w:t>(</w:t>
      </w:r>
      <w:r w:rsidRPr="00E75ADF">
        <w:rPr>
          <w:rFonts w:ascii="Helvetica" w:hAnsi="Helvetica" w:cs="Helvetica"/>
          <w:sz w:val="27"/>
          <w:szCs w:val="27"/>
          <w:lang w:val="en-US"/>
        </w:rPr>
        <w:t>ABCD</w:t>
      </w:r>
      <w:r w:rsidRPr="00E75ADF">
        <w:rPr>
          <w:rFonts w:ascii="Helvetica" w:hAnsi="Helvetica" w:cs="Helvetica"/>
          <w:sz w:val="27"/>
          <w:szCs w:val="27"/>
        </w:rPr>
        <w:t>)</w:t>
      </w:r>
      <w:r w:rsidRPr="001E5BA3">
        <w:rPr>
          <w:rFonts w:ascii="Helvetica" w:hAnsi="Helvetica" w:cs="Helvetica"/>
          <w:sz w:val="27"/>
          <w:szCs w:val="27"/>
        </w:rPr>
        <w:t xml:space="preserve"> </w:t>
      </w:r>
      <w:r w:rsidRPr="00E75ADF">
        <w:rPr>
          <w:rFonts w:ascii="Helvetica" w:hAnsi="Helvetica" w:cs="Helvetica"/>
          <w:sz w:val="27"/>
          <w:szCs w:val="27"/>
        </w:rPr>
        <w:t>его диагональ является биссектрисой, тогда треугольник Δ</w:t>
      </w:r>
      <w:r w:rsidRPr="00E75ADF">
        <w:rPr>
          <w:rFonts w:ascii="Helvetica" w:hAnsi="Helvetica" w:cs="Helvetica"/>
          <w:noProof/>
          <w:sz w:val="27"/>
          <w:szCs w:val="27"/>
        </w:rPr>
        <w:drawing>
          <wp:inline distT="0" distB="0" distL="0" distR="0" wp14:anchorId="67F658FB" wp14:editId="70C07E4E">
            <wp:extent cx="504825" cy="133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ADF">
        <w:rPr>
          <w:rFonts w:ascii="Helvetica" w:hAnsi="Helvetica" w:cs="Helvetica"/>
          <w:sz w:val="27"/>
          <w:szCs w:val="27"/>
        </w:rPr>
        <w:t xml:space="preserve"> - равнобедренный, то по теореме его биссектриса является медианой и высотой</w:t>
      </w:r>
      <w:r w:rsidR="00397BE3">
        <w:rPr>
          <w:rFonts w:ascii="Helvetica" w:hAnsi="Helvetica" w:cs="Helvetica"/>
          <w:sz w:val="27"/>
          <w:szCs w:val="27"/>
        </w:rPr>
        <w:t>,</w:t>
      </w:r>
      <w:r w:rsidRPr="00E75ADF">
        <w:rPr>
          <w:rFonts w:ascii="Helvetica" w:hAnsi="Helvetica" w:cs="Helvetica"/>
          <w:sz w:val="27"/>
          <w:szCs w:val="27"/>
        </w:rPr>
        <w:t xml:space="preserve"> </w:t>
      </w:r>
      <w:r w:rsidR="00397BE3">
        <w:rPr>
          <w:rFonts w:ascii="Helvetica" w:hAnsi="Helvetica" w:cs="Helvetica"/>
          <w:color w:val="000000"/>
          <w:sz w:val="27"/>
          <w:szCs w:val="27"/>
        </w:rPr>
        <w:t>тогда если </w:t>
      </w:r>
      <w:r w:rsidR="00397BE3"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477B21E2" wp14:editId="59CFBCE2">
            <wp:extent cx="819150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BE3">
        <w:rPr>
          <w:rFonts w:ascii="Helvetica" w:hAnsi="Helvetica" w:cs="Helvetica"/>
          <w:color w:val="000000"/>
          <w:sz w:val="27"/>
          <w:szCs w:val="27"/>
        </w:rPr>
        <w:t> то </w:t>
      </w:r>
      <w:r w:rsidR="00397BE3"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118E0584" wp14:editId="10766383">
            <wp:extent cx="523875" cy="1238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BE3">
        <w:rPr>
          <w:rFonts w:ascii="Helvetica" w:hAnsi="Helvetica" w:cs="Helvetica"/>
          <w:color w:val="000000"/>
          <w:sz w:val="27"/>
          <w:szCs w:val="27"/>
        </w:rPr>
        <w:t>.</w:t>
      </w:r>
    </w:p>
    <w:p w14:paraId="5F723EC9" w14:textId="582677C6" w:rsidR="00397BE3" w:rsidRDefault="00397BE3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sz w:val="27"/>
          <w:szCs w:val="27"/>
        </w:rPr>
      </w:pPr>
    </w:p>
    <w:p w14:paraId="67E40F21" w14:textId="75BF23B8" w:rsidR="00397BE3" w:rsidRDefault="00397BE3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 xml:space="preserve">Пусть </w:t>
      </w:r>
      <w:r>
        <w:rPr>
          <w:rFonts w:ascii="Helvetica" w:hAnsi="Helvetica" w:cs="Helvetica"/>
          <w:sz w:val="27"/>
          <w:szCs w:val="27"/>
          <w:lang w:val="en-US"/>
        </w:rPr>
        <w:t>Q</w:t>
      </w:r>
      <w:r>
        <w:rPr>
          <w:rFonts w:ascii="Helvetica" w:hAnsi="Helvetica" w:cs="Helvetica"/>
          <w:sz w:val="27"/>
          <w:szCs w:val="27"/>
        </w:rPr>
        <w:t xml:space="preserve"> – середина </w:t>
      </w:r>
      <w:r>
        <w:rPr>
          <w:rFonts w:ascii="Helvetica" w:hAnsi="Helvetica" w:cs="Helvetica"/>
          <w:sz w:val="27"/>
          <w:szCs w:val="27"/>
          <w:lang w:val="en-US"/>
        </w:rPr>
        <w:t>KF</w:t>
      </w:r>
      <w:r>
        <w:rPr>
          <w:rFonts w:ascii="Helvetica" w:hAnsi="Helvetica" w:cs="Helvetica"/>
          <w:sz w:val="27"/>
          <w:szCs w:val="27"/>
        </w:rPr>
        <w:t xml:space="preserve">, тогда ОА – проекция наклонной </w:t>
      </w:r>
      <w:r>
        <w:rPr>
          <w:rFonts w:ascii="Helvetica" w:hAnsi="Helvetica" w:cs="Helvetica"/>
          <w:sz w:val="27"/>
          <w:szCs w:val="27"/>
          <w:lang w:val="en-US"/>
        </w:rPr>
        <w:t>QA</w:t>
      </w:r>
      <w:r>
        <w:rPr>
          <w:rFonts w:ascii="Helvetica" w:hAnsi="Helvetica" w:cs="Helvetica"/>
          <w:sz w:val="27"/>
          <w:szCs w:val="27"/>
        </w:rPr>
        <w:t xml:space="preserve"> на плоскость основания и </w:t>
      </w:r>
      <w:r>
        <w:rPr>
          <w:rFonts w:ascii="Helvetica" w:hAnsi="Helvetica" w:cs="Helvetica"/>
          <w:sz w:val="27"/>
          <w:szCs w:val="27"/>
          <w:lang w:val="en-US"/>
        </w:rPr>
        <w:t>QA</w:t>
      </w:r>
      <w:r w:rsidR="009E742F">
        <w:rPr>
          <w:rFonts w:ascii="Helvetica" w:hAnsi="Helvetica" w:cs="Helvetica"/>
          <w:sz w:val="27"/>
          <w:szCs w:val="27"/>
          <w:lang w:val="uk-UA"/>
        </w:rPr>
        <w:t xml:space="preserve"> </w:t>
      </w:r>
      <w:r w:rsidRPr="001E5BA3">
        <w:rPr>
          <w:rFonts w:ascii="Helvetica" w:hAnsi="Helvetica" w:cs="Helvetica"/>
          <w:sz w:val="27"/>
          <w:szCs w:val="27"/>
        </w:rPr>
        <w:t>┴</w:t>
      </w:r>
      <w:r w:rsidR="009E742F">
        <w:rPr>
          <w:rFonts w:ascii="Helvetica" w:hAnsi="Helvetica" w:cs="Helvetica"/>
          <w:sz w:val="27"/>
          <w:szCs w:val="27"/>
          <w:lang w:val="uk-UA"/>
        </w:rPr>
        <w:t xml:space="preserve"> </w:t>
      </w:r>
      <w:r>
        <w:rPr>
          <w:rFonts w:ascii="Helvetica" w:hAnsi="Helvetica" w:cs="Helvetica"/>
          <w:sz w:val="27"/>
          <w:szCs w:val="27"/>
          <w:lang w:val="en-US"/>
        </w:rPr>
        <w:t>b</w:t>
      </w:r>
      <w:r>
        <w:rPr>
          <w:rFonts w:ascii="Helvetica" w:hAnsi="Helvetica" w:cs="Helvetica"/>
          <w:sz w:val="27"/>
          <w:szCs w:val="27"/>
        </w:rPr>
        <w:t xml:space="preserve"> по теореме о 3-х перпендикулярах.</w:t>
      </w:r>
    </w:p>
    <w:p w14:paraId="593FEE5B" w14:textId="2654E465" w:rsidR="00397BE3" w:rsidRPr="005B18A9" w:rsidRDefault="00397BE3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 xml:space="preserve">Значит, </w:t>
      </w:r>
      <m:oMath>
        <m:r>
          <w:rPr>
            <w:rFonts w:ascii="Cambria Math" w:hAnsi="Cambria Math" w:cs="Helvetica"/>
            <w:sz w:val="27"/>
            <w:szCs w:val="27"/>
          </w:rPr>
          <m:t>∠</m:t>
        </m:r>
      </m:oMath>
      <w:r w:rsidR="005B18A9">
        <w:rPr>
          <w:rFonts w:ascii="Helvetica" w:hAnsi="Helvetica" w:cs="Helvetica"/>
          <w:sz w:val="27"/>
          <w:szCs w:val="27"/>
          <w:lang w:val="en-US"/>
        </w:rPr>
        <w:t>QAO</w:t>
      </w:r>
      <w:r w:rsidR="005B18A9">
        <w:rPr>
          <w:rFonts w:ascii="Helvetica" w:hAnsi="Helvetica" w:cs="Helvetica"/>
          <w:sz w:val="27"/>
          <w:szCs w:val="27"/>
        </w:rPr>
        <w:t xml:space="preserve"> – линейный уго</w:t>
      </w:r>
      <w:r w:rsidR="009E742F">
        <w:rPr>
          <w:rFonts w:ascii="Helvetica" w:hAnsi="Helvetica" w:cs="Helvetica"/>
          <w:sz w:val="27"/>
          <w:szCs w:val="27"/>
          <w:lang w:val="uk-UA"/>
        </w:rPr>
        <w:t>л</w:t>
      </w:r>
      <w:r w:rsidR="005B18A9">
        <w:rPr>
          <w:rFonts w:ascii="Helvetica" w:hAnsi="Helvetica" w:cs="Helvetica"/>
          <w:sz w:val="27"/>
          <w:szCs w:val="27"/>
        </w:rPr>
        <w:t xml:space="preserve"> двугранного угла между плоскостями сечения и основания.</w:t>
      </w:r>
    </w:p>
    <w:p w14:paraId="58C05A5E" w14:textId="1EDB55AB" w:rsidR="00186C94" w:rsidRDefault="002F3A69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  <w:lang w:val="en-US"/>
        </w:rPr>
        <w:t>QO</w:t>
      </w:r>
      <w:r w:rsidRPr="001E5BA3">
        <w:rPr>
          <w:rFonts w:ascii="Helvetica" w:hAnsi="Helvetica" w:cs="Helvetica"/>
          <w:sz w:val="27"/>
          <w:szCs w:val="27"/>
        </w:rPr>
        <w:t xml:space="preserve"> = </w:t>
      </w:r>
      <m:oMath>
        <m:r>
          <w:rPr>
            <w:rFonts w:ascii="Cambria Math" w:hAnsi="Cambria Math" w:cs="Helvetica"/>
            <w:sz w:val="27"/>
            <w:szCs w:val="27"/>
            <w:lang w:val="en-US"/>
          </w:rPr>
          <m:t>A</m:t>
        </m:r>
        <m:sSub>
          <m:sSubPr>
            <m:ctrlPr>
              <w:rPr>
                <w:rFonts w:ascii="Cambria Math" w:hAnsi="Cambria Math" w:cs="Helvetica"/>
                <w:i/>
                <w:sz w:val="27"/>
                <w:szCs w:val="27"/>
                <w:lang w:val="en-US"/>
              </w:rPr>
            </m:ctrlPr>
          </m:sSubPr>
          <m:e>
            <m:r>
              <w:rPr>
                <w:rFonts w:ascii="Cambria Math" w:hAnsi="Cambria Math" w:cs="Helvetica"/>
                <w:sz w:val="27"/>
                <w:szCs w:val="27"/>
                <w:lang w:val="en-US"/>
              </w:rPr>
              <m:t>A</m:t>
            </m:r>
          </m:e>
          <m:sub>
            <m:r>
              <w:rPr>
                <w:rFonts w:ascii="Cambria Math" w:hAnsi="Cambria Math" w:cs="Helvetica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 w:cs="Helvetica"/>
            <w:sz w:val="27"/>
            <w:szCs w:val="27"/>
          </w:rPr>
          <m:t>= 2</m:t>
        </m:r>
      </m:oMath>
      <w:r w:rsidRPr="001E5BA3">
        <w:rPr>
          <w:rFonts w:ascii="Helvetica" w:hAnsi="Helvetica" w:cs="Helvetica"/>
          <w:sz w:val="27"/>
          <w:szCs w:val="27"/>
        </w:rPr>
        <w:t xml:space="preserve"> </w:t>
      </w:r>
      <w:r>
        <w:rPr>
          <w:rFonts w:ascii="Helvetica" w:hAnsi="Helvetica" w:cs="Helvetica"/>
          <w:sz w:val="27"/>
          <w:szCs w:val="27"/>
        </w:rPr>
        <w:t>по построению.</w:t>
      </w:r>
    </w:p>
    <w:p w14:paraId="75B5127F" w14:textId="7CA911B8" w:rsidR="0028069F" w:rsidRPr="009E742F" w:rsidRDefault="002F3A69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uk-UA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Рассмотрим прямоугольный треугольник </w:t>
      </w:r>
      <w:r w:rsidR="0028069F">
        <w:rPr>
          <w:rFonts w:ascii="Helvetica" w:hAnsi="Helvetica" w:cs="Helvetica"/>
          <w:color w:val="000000"/>
          <w:sz w:val="27"/>
          <w:szCs w:val="27"/>
        </w:rPr>
        <w:t>Δ</w:t>
      </w:r>
      <w:r w:rsidR="0028069F"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02B20382" wp14:editId="0707F791">
            <wp:extent cx="504825" cy="133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>. По теореме Пифагора: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K</m:t>
            </m:r>
          </m:e>
          <m: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sub>
        </m:sSub>
        <m:sSub>
          <m:sSub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F</m:t>
            </m:r>
          </m:e>
          <m:sub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 w:cs="Helvetica"/>
            <w:color w:val="000000"/>
            <w:sz w:val="27"/>
            <w:szCs w:val="27"/>
          </w:rPr>
          <m:t xml:space="preserve">= </m:t>
        </m:r>
        <m:rad>
          <m:radPr>
            <m:degHide m:val="1"/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Helvetica"/>
                        <w:i/>
                        <w:color w:val="000000"/>
                        <w:sz w:val="27"/>
                        <w:szCs w:val="27"/>
                      </w:rPr>
                    </m:ctrlPr>
                  </m:dPr>
                  <m:e>
                    <m:r>
                      <w:rPr>
                        <w:rFonts w:ascii="Cambria Math" w:hAnsi="Cambria Math" w:cs="Helvetica"/>
                        <w:color w:val="000000"/>
                        <w:sz w:val="27"/>
                        <w:szCs w:val="27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 w:cs="Helvetica"/>
                            <w:i/>
                            <w:color w:val="000000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Helvetica"/>
                            <w:color w:val="000000"/>
                            <w:sz w:val="27"/>
                            <w:szCs w:val="27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Helvetica"/>
                            <w:color w:val="000000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2</m:t>
                </m:r>
              </m:sup>
            </m:sSup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+</m:t>
            </m:r>
            <m:sSup>
              <m:sSupPr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Helvetica"/>
                        <w:i/>
                        <w:color w:val="000000"/>
                        <w:sz w:val="27"/>
                        <w:szCs w:val="27"/>
                      </w:rPr>
                    </m:ctrlPr>
                  </m:dPr>
                  <m:e>
                    <m:r>
                      <w:rPr>
                        <w:rFonts w:ascii="Cambria Math" w:hAnsi="Cambria Math" w:cs="Helvetica"/>
                        <w:color w:val="000000"/>
                        <w:sz w:val="27"/>
                        <w:szCs w:val="27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 w:cs="Helvetica"/>
                            <w:i/>
                            <w:color w:val="000000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Helvetica"/>
                            <w:color w:val="000000"/>
                            <w:sz w:val="27"/>
                            <w:szCs w:val="2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Helvetica"/>
                            <w:color w:val="000000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2</m:t>
                </m:r>
              </m:sup>
            </m:sSup>
          </m:e>
        </m:rad>
        <m:r>
          <w:rPr>
            <w:rFonts w:ascii="Cambria Math" w:hAnsi="Cambria Math" w:cs="Helvetica"/>
            <w:color w:val="000000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0,5</m:t>
                </m:r>
              </m:e>
              <m:sup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2</m:t>
                </m:r>
              </m:sup>
            </m:sSup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+</m:t>
            </m:r>
            <m:sSup>
              <m:sSupPr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0,5</m:t>
                </m:r>
              </m:e>
              <m:sup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2</m:t>
                </m:r>
              </m:sup>
            </m:sSup>
          </m:e>
        </m:rad>
        <m:r>
          <w:rPr>
            <w:rFonts w:ascii="Cambria Math" w:hAnsi="Cambria Math" w:cs="Helvetica"/>
            <w:color w:val="000000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0,25+ 0,25</m:t>
            </m:r>
          </m:e>
        </m:rad>
        <m:r>
          <w:rPr>
            <w:rFonts w:ascii="Cambria Math" w:hAnsi="Cambria Math" w:cs="Helvetica"/>
            <w:color w:val="000000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0,5</m:t>
            </m:r>
          </m:e>
        </m:rad>
      </m:oMath>
      <w:r w:rsidR="005B18A9">
        <w:rPr>
          <w:rFonts w:ascii="Helvetica" w:hAnsi="Helvetica" w:cs="Helvetica"/>
          <w:color w:val="000000"/>
          <w:sz w:val="27"/>
          <w:szCs w:val="27"/>
        </w:rPr>
        <w:t>=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2</m:t>
                </m:r>
              </m:e>
            </m:rad>
          </m:den>
        </m:f>
      </m:oMath>
      <w:r w:rsidR="009E742F">
        <w:rPr>
          <w:rFonts w:ascii="Helvetica" w:hAnsi="Helvetica" w:cs="Helvetica"/>
          <w:color w:val="000000"/>
          <w:sz w:val="27"/>
          <w:szCs w:val="27"/>
          <w:lang w:val="uk-UA"/>
        </w:rPr>
        <w:t>.</w:t>
      </w:r>
    </w:p>
    <w:p w14:paraId="71DF65E5" w14:textId="77777777" w:rsidR="007E3F14" w:rsidRDefault="007E3F14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  <w:lang w:val="uk-UA"/>
        </w:rPr>
        <w:t xml:space="preserve">По </w:t>
      </w:r>
      <w:r w:rsidRPr="007E3F14">
        <w:rPr>
          <w:rFonts w:ascii="Helvetica" w:hAnsi="Helvetica" w:cs="Helvetica"/>
          <w:color w:val="000000"/>
          <w:sz w:val="27"/>
          <w:szCs w:val="27"/>
        </w:rPr>
        <w:t>свойствам</w:t>
      </w:r>
      <w:r>
        <w:rPr>
          <w:rFonts w:ascii="Helvetica" w:hAnsi="Helvetica" w:cs="Helvetica"/>
          <w:color w:val="000000"/>
          <w:sz w:val="27"/>
          <w:szCs w:val="27"/>
          <w:lang w:val="uk-UA"/>
        </w:rPr>
        <w:t xml:space="preserve"> </w:t>
      </w:r>
      <w:r w:rsidRPr="007E3F14">
        <w:rPr>
          <w:rFonts w:ascii="Helvetica" w:hAnsi="Helvetica" w:cs="Helvetica"/>
          <w:color w:val="000000"/>
          <w:sz w:val="27"/>
          <w:szCs w:val="27"/>
        </w:rPr>
        <w:t>прямоугольного</w:t>
      </w:r>
      <w:r>
        <w:rPr>
          <w:rFonts w:ascii="Helvetica" w:hAnsi="Helvetica" w:cs="Helvetica"/>
          <w:color w:val="000000"/>
          <w:sz w:val="27"/>
          <w:szCs w:val="27"/>
          <w:lang w:val="uk-UA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треугольника медиана проведенная к гипотенузе равна половине гипотенузы, тогда </w:t>
      </w:r>
    </w:p>
    <w:p w14:paraId="231B31D4" w14:textId="605C58EE" w:rsidR="002F3A69" w:rsidRPr="001E5BA3" w:rsidRDefault="007E3F14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iCs/>
          <w:color w:val="000000"/>
          <w:sz w:val="27"/>
          <w:szCs w:val="27"/>
        </w:rPr>
      </w:pPr>
      <m:oMathPara>
        <m:oMathParaPr>
          <m:jc m:val="left"/>
        </m:oMathParaPr>
        <m:oMath>
          <m:r>
            <w:rPr>
              <w:rFonts w:ascii="Cambria Math" w:hAnsi="Cambria Math" w:cs="Helvetica"/>
              <w:color w:val="000000"/>
              <w:sz w:val="27"/>
              <w:szCs w:val="27"/>
            </w:rPr>
            <m:t>OC = O</m:t>
          </m:r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K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</w:rPr>
            <m:t xml:space="preserve">= </m:t>
          </m:r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OF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</w:rPr>
            <m:t xml:space="preserve">= 0,5 * </m:t>
          </m:r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K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F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</w:rPr>
            <m:t>= 0,5</m:t>
          </m:r>
          <m:rad>
            <m:radPr>
              <m:degHide m:val="1"/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radPr>
            <m:deg/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 xml:space="preserve">0,5 </m:t>
              </m:r>
            </m:e>
          </m:rad>
          <m:r>
            <w:rPr>
              <w:rFonts w:ascii="Cambria Math" w:hAnsi="Cambria Math" w:cs="Helvetica"/>
              <w:color w:val="000000"/>
              <w:sz w:val="27"/>
              <w:szCs w:val="27"/>
            </w:rPr>
            <m:t>=</m:t>
          </m:r>
          <m:rad>
            <m:radPr>
              <m:degHide m:val="1"/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</w:rPr>
              </m:ctrlPr>
            </m:radPr>
            <m:deg/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0,125</m:t>
              </m:r>
            </m:e>
          </m:rad>
          <m:r>
            <w:rPr>
              <w:rFonts w:ascii="Cambria Math" w:hAnsi="Cambria Math" w:cs="Helvetica"/>
              <w:color w:val="000000"/>
              <w:sz w:val="27"/>
              <w:szCs w:val="27"/>
            </w:rPr>
            <m:t>=</m:t>
          </m:r>
          <m:f>
            <m:fPr>
              <m:ctrlPr>
                <w:rPr>
                  <w:rFonts w:ascii="Cambria Math" w:hAnsi="Cambria Math" w:cs="Helvetica"/>
                  <w:i/>
                  <w:iCs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1</m:t>
              </m:r>
            </m:num>
            <m:den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Helvetica"/>
                      <w:i/>
                      <w:iCs/>
                      <w:color w:val="000000"/>
                      <w:sz w:val="27"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hAnsi="Cambria Math" w:cs="Helvetica"/>
                      <w:color w:val="000000"/>
                      <w:sz w:val="27"/>
                      <w:szCs w:val="27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Helvetica"/>
              <w:color w:val="000000"/>
              <w:sz w:val="27"/>
              <w:szCs w:val="27"/>
            </w:rPr>
            <m:t>=</m:t>
          </m:r>
          <m:f>
            <m:fPr>
              <m:ctrlPr>
                <w:rPr>
                  <w:rFonts w:ascii="Cambria Math" w:hAnsi="Cambria Math" w:cs="Helvetica"/>
                  <w:i/>
                  <w:iCs/>
                  <w:color w:val="000000"/>
                  <w:sz w:val="27"/>
                  <w:szCs w:val="27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Helvetica"/>
                      <w:i/>
                      <w:iCs/>
                      <w:color w:val="000000"/>
                      <w:sz w:val="27"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hAnsi="Cambria Math" w:cs="Helvetica"/>
                      <w:color w:val="000000"/>
                      <w:sz w:val="27"/>
                      <w:szCs w:val="27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Helvetica"/>
                  <w:color w:val="000000"/>
                  <w:sz w:val="27"/>
                  <w:szCs w:val="27"/>
                </w:rPr>
                <m:t>4</m:t>
              </m:r>
            </m:den>
          </m:f>
        </m:oMath>
      </m:oMathPara>
    </w:p>
    <w:p w14:paraId="0D433B1F" w14:textId="7826543D" w:rsidR="00C01A70" w:rsidRDefault="00C01A70" w:rsidP="00C01A70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14:paraId="127FD376" w14:textId="44DC705B" w:rsidR="00C01A70" w:rsidRDefault="00C01A70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iCs/>
          <w:color w:val="000000"/>
          <w:sz w:val="27"/>
          <w:szCs w:val="27"/>
          <w:lang w:val="en-US"/>
        </w:rPr>
      </w:pPr>
      <w:r>
        <w:rPr>
          <w:rFonts w:ascii="Helvetica" w:hAnsi="Helvetica" w:cs="Helvetica"/>
          <w:iCs/>
          <w:color w:val="000000"/>
          <w:sz w:val="27"/>
          <w:szCs w:val="27"/>
          <w:lang w:val="en-US"/>
        </w:rPr>
        <w:t xml:space="preserve">. </w:t>
      </w:r>
    </w:p>
    <w:p w14:paraId="082891D9" w14:textId="3EEC943F" w:rsidR="005B18A9" w:rsidRPr="001E5BA3" w:rsidRDefault="005B18A9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iCs/>
          <w:color w:val="000000"/>
          <w:sz w:val="27"/>
          <w:szCs w:val="27"/>
        </w:rPr>
      </w:pPr>
      <w:r>
        <w:rPr>
          <w:rFonts w:ascii="Helvetica" w:hAnsi="Helvetica" w:cs="Helvetica"/>
          <w:iCs/>
          <w:color w:val="000000"/>
          <w:sz w:val="27"/>
          <w:szCs w:val="27"/>
        </w:rPr>
        <w:t>АС=</w:t>
      </w:r>
      <m:oMath>
        <m:rad>
          <m:radPr>
            <m:degHide m:val="1"/>
            <m:ctrlPr>
              <w:rPr>
                <w:rFonts w:ascii="Cambria Math" w:hAnsi="Cambria Math" w:cs="Helvetica"/>
                <w:i/>
                <w:iCs/>
                <w:color w:val="000000"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2</m:t>
            </m:r>
          </m:e>
        </m:rad>
      </m:oMath>
      <w:r>
        <w:rPr>
          <w:rFonts w:ascii="Helvetica" w:hAnsi="Helvetica" w:cs="Helvetica"/>
          <w:iCs/>
          <w:color w:val="000000"/>
          <w:sz w:val="27"/>
          <w:szCs w:val="27"/>
        </w:rPr>
        <w:t xml:space="preserve"> как диагональ квадрата.</w:t>
      </w:r>
    </w:p>
    <w:p w14:paraId="264BBFFF" w14:textId="7314734D" w:rsidR="00C01A70" w:rsidRPr="005B18A9" w:rsidRDefault="00C01A70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iCs/>
          <w:color w:val="000000"/>
          <w:sz w:val="27"/>
          <w:szCs w:val="27"/>
        </w:rPr>
      </w:pPr>
      <w:r>
        <w:rPr>
          <w:rFonts w:ascii="Helvetica" w:hAnsi="Helvetica" w:cs="Helvetica"/>
          <w:iCs/>
          <w:color w:val="000000"/>
          <w:sz w:val="27"/>
          <w:szCs w:val="27"/>
          <w:lang w:val="en-US"/>
        </w:rPr>
        <w:t>OA</w:t>
      </w:r>
      <w:r w:rsidRPr="001E5BA3">
        <w:rPr>
          <w:rFonts w:ascii="Helvetica" w:hAnsi="Helvetica" w:cs="Helvetica"/>
          <w:iCs/>
          <w:color w:val="000000"/>
          <w:sz w:val="27"/>
          <w:szCs w:val="27"/>
        </w:rPr>
        <w:t xml:space="preserve"> = </w:t>
      </w:r>
      <w:r>
        <w:rPr>
          <w:rFonts w:ascii="Helvetica" w:hAnsi="Helvetica" w:cs="Helvetica"/>
          <w:iCs/>
          <w:color w:val="000000"/>
          <w:sz w:val="27"/>
          <w:szCs w:val="27"/>
          <w:lang w:val="en-US"/>
        </w:rPr>
        <w:t>AC</w:t>
      </w:r>
      <w:r w:rsidRPr="001E5BA3">
        <w:rPr>
          <w:rFonts w:ascii="Helvetica" w:hAnsi="Helvetica" w:cs="Helvetica"/>
          <w:iCs/>
          <w:color w:val="000000"/>
          <w:sz w:val="27"/>
          <w:szCs w:val="27"/>
        </w:rPr>
        <w:t xml:space="preserve"> – </w:t>
      </w:r>
      <w:r>
        <w:rPr>
          <w:rFonts w:ascii="Helvetica" w:hAnsi="Helvetica" w:cs="Helvetica"/>
          <w:iCs/>
          <w:color w:val="000000"/>
          <w:sz w:val="27"/>
          <w:szCs w:val="27"/>
          <w:lang w:val="en-US"/>
        </w:rPr>
        <w:t>OC</w:t>
      </w:r>
      <w:r w:rsidRPr="001E5BA3">
        <w:rPr>
          <w:rFonts w:ascii="Helvetica" w:hAnsi="Helvetica" w:cs="Helvetica"/>
          <w:iCs/>
          <w:color w:val="000000"/>
          <w:sz w:val="27"/>
          <w:szCs w:val="27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Helvetica"/>
                <w:i/>
                <w:iCs/>
                <w:color w:val="000000"/>
                <w:sz w:val="27"/>
                <w:szCs w:val="27"/>
                <w:lang w:val="en-US"/>
              </w:rPr>
            </m:ctrlPr>
          </m:radPr>
          <m:deg/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2</m:t>
            </m:r>
          </m:e>
        </m:rad>
        <m:r>
          <w:rPr>
            <w:rFonts w:ascii="Cambria Math" w:hAnsi="Cambria Math" w:cs="Helvetica"/>
            <w:color w:val="000000"/>
            <w:sz w:val="27"/>
            <w:szCs w:val="27"/>
          </w:rPr>
          <m:t xml:space="preserve"> - 0,5</m:t>
        </m:r>
        <m:rad>
          <m:radPr>
            <m:degHide m:val="1"/>
            <m:ctrlPr>
              <w:rPr>
                <w:rFonts w:ascii="Cambria Math" w:hAnsi="Cambria Math" w:cs="Helvetica"/>
                <w:i/>
                <w:iCs/>
                <w:color w:val="000000"/>
                <w:sz w:val="27"/>
                <w:szCs w:val="27"/>
                <w:lang w:val="en-US"/>
              </w:rPr>
            </m:ctrlPr>
          </m:radPr>
          <m:deg/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5</m:t>
            </m:r>
          </m:e>
        </m:rad>
      </m:oMath>
      <w:r w:rsidRPr="001E5BA3">
        <w:rPr>
          <w:rFonts w:ascii="Helvetica" w:hAnsi="Helvetica" w:cs="Helvetica"/>
          <w:iCs/>
          <w:color w:val="000000"/>
          <w:sz w:val="27"/>
          <w:szCs w:val="27"/>
        </w:rPr>
        <w:t>.</w:t>
      </w:r>
      <m:oMath>
        <m:rad>
          <m:radPr>
            <m:degHide m:val="1"/>
            <m:ctrlPr>
              <w:rPr>
                <w:rFonts w:ascii="Cambria Math" w:hAnsi="Cambria Math" w:cs="Helvetica"/>
                <w:i/>
                <w:iCs/>
                <w:color w:val="000000"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2</m:t>
            </m:r>
          </m:e>
        </m:rad>
      </m:oMath>
      <w:r w:rsidR="00EA3046">
        <w:rPr>
          <w:rFonts w:ascii="Helvetica" w:hAnsi="Helvetica" w:cs="Helvetica"/>
          <w:iCs/>
          <w:color w:val="000000"/>
          <w:sz w:val="27"/>
          <w:szCs w:val="27"/>
        </w:rPr>
        <w:t>-</w:t>
      </w:r>
      <m:oMath>
        <m:f>
          <m:fPr>
            <m:ctrlPr>
              <w:rPr>
                <w:rFonts w:ascii="Cambria Math" w:hAnsi="Cambria Math" w:cs="Helvetica"/>
                <w:i/>
                <w:iCs/>
                <w:color w:val="000000"/>
                <w:sz w:val="27"/>
                <w:szCs w:val="27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Helvetica"/>
                    <w:i/>
                    <w:iCs/>
                    <w:color w:val="000000"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4</m:t>
            </m:r>
          </m:den>
        </m:f>
        <m:r>
          <w:rPr>
            <w:rFonts w:ascii="Cambria Math" w:hAnsi="Cambria Math" w:cs="Helvetica"/>
            <w:color w:val="000000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Helvetica"/>
                <w:i/>
                <w:iCs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Helvetica"/>
                    <w:i/>
                    <w:iCs/>
                    <w:color w:val="000000"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Helvetica"/>
                <w:color w:val="000000"/>
                <w:sz w:val="27"/>
                <w:szCs w:val="27"/>
              </w:rPr>
              <m:t>4</m:t>
            </m:r>
          </m:den>
        </m:f>
      </m:oMath>
    </w:p>
    <w:p w14:paraId="3E938A52" w14:textId="0F8DAEBC" w:rsidR="0028069F" w:rsidRDefault="0028069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Рассмотрим прямоугольный треугольник ΔQOA.</w:t>
      </w:r>
      <w:r w:rsidR="002F3A6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По теореме Пифагора:</w:t>
      </w:r>
    </w:p>
    <w:p w14:paraId="3D2E531E" w14:textId="6487B131" w:rsidR="0028069F" w:rsidRDefault="0028069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14:paraId="0AA54FE1" w14:textId="6953EE7C" w:rsidR="00EA3046" w:rsidRPr="001E5BA3" w:rsidRDefault="0074086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lang w:val="en-US"/>
        </w:rPr>
        <w:t>AQ=</w:t>
      </w:r>
      <m:oMath>
        <m:rad>
          <m:radPr>
            <m:degHide m:val="1"/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  <w:lang w:val="en-US"/>
              </w:rPr>
            </m:ctrlPr>
          </m:radPr>
          <m:deg/>
          <m:e>
            <m:r>
              <w:rPr>
                <w:rFonts w:ascii="Cambria Math" w:hAnsi="Cambria Math" w:cs="Helvetica"/>
                <w:color w:val="000000"/>
                <w:sz w:val="27"/>
                <w:szCs w:val="27"/>
                <w:lang w:val="en-US"/>
              </w:rPr>
              <m:t>4+</m:t>
            </m:r>
            <m:f>
              <m:fPr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  <w:lang w:val="en-US"/>
                  </w:rPr>
                </m:ctrlPr>
              </m:fPr>
              <m:num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  <w:lang w:val="en-US"/>
                  </w:rPr>
                  <m:t>18</m:t>
                </m:r>
              </m:num>
              <m:den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  <w:lang w:val="en-US"/>
                  </w:rPr>
                  <m:t>16</m:t>
                </m:r>
              </m:den>
            </m:f>
          </m:e>
        </m:rad>
        <m:r>
          <w:rPr>
            <w:rFonts w:ascii="Cambria Math" w:hAnsi="Cambria Math" w:cs="Helvetica"/>
            <w:color w:val="000000"/>
            <w:sz w:val="27"/>
            <w:szCs w:val="27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  <w:lang w:val="en-US"/>
                  </w:rPr>
                </m:ctrlPr>
              </m:fPr>
              <m:num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  <w:lang w:val="en-US"/>
                  </w:rPr>
                  <m:t>82</m:t>
                </m:r>
              </m:num>
              <m:den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  <w:lang w:val="en-US"/>
                  </w:rPr>
                  <m:t>16</m:t>
                </m:r>
              </m:den>
            </m:f>
          </m:e>
        </m:rad>
        <m:r>
          <w:rPr>
            <w:rFonts w:ascii="Cambria Math" w:hAnsi="Cambria Math" w:cs="Helvetica"/>
            <w:color w:val="000000"/>
            <w:sz w:val="27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  <w:lang w:val="en-US"/>
                  </w:rPr>
                  <m:t>82</m:t>
                </m:r>
              </m:e>
            </m:rad>
          </m:num>
          <m:den>
            <m:r>
              <w:rPr>
                <w:rFonts w:ascii="Cambria Math" w:hAnsi="Cambria Math" w:cs="Helvetica"/>
                <w:color w:val="000000"/>
                <w:sz w:val="27"/>
                <w:szCs w:val="27"/>
                <w:lang w:val="en-US"/>
              </w:rPr>
              <m:t>4</m:t>
            </m:r>
          </m:den>
        </m:f>
      </m:oMath>
    </w:p>
    <w:p w14:paraId="35376BE2" w14:textId="3DF4F5A8" w:rsidR="0028069F" w:rsidRPr="003928DC" w:rsidRDefault="0028069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i/>
          <w:color w:val="000000"/>
          <w:sz w:val="27"/>
          <w:szCs w:val="27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Так как AC </w:t>
      </w:r>
      <w:r>
        <w:rPr>
          <w:rFonts w:ascii="Cambria Math" w:hAnsi="Cambria Math" w:cs="Cambria Math"/>
          <w:color w:val="000000"/>
          <w:sz w:val="27"/>
          <w:szCs w:val="27"/>
        </w:rPr>
        <w:t>⊥</w:t>
      </w:r>
      <w:r>
        <w:rPr>
          <w:rFonts w:ascii="Helvetica" w:hAnsi="Helvetica" w:cs="Helvetica"/>
          <w:color w:val="000000"/>
          <w:sz w:val="27"/>
          <w:szCs w:val="27"/>
        </w:rPr>
        <w:t xml:space="preserve"> b и QO </w:t>
      </w:r>
      <w:r>
        <w:rPr>
          <w:rFonts w:ascii="Cambria Math" w:hAnsi="Cambria Math" w:cs="Cambria Math"/>
          <w:color w:val="000000"/>
          <w:sz w:val="27"/>
          <w:szCs w:val="27"/>
        </w:rPr>
        <w:t>⊥</w:t>
      </w:r>
      <w:r>
        <w:rPr>
          <w:rFonts w:ascii="Helvetica" w:hAnsi="Helvetica" w:cs="Helvetica"/>
          <w:color w:val="000000"/>
          <w:sz w:val="27"/>
          <w:szCs w:val="27"/>
        </w:rPr>
        <w:t xml:space="preserve"> AC, то по теореме о трех перпендикулярах QA </w:t>
      </w:r>
      <w:r>
        <w:rPr>
          <w:rFonts w:ascii="Cambria Math" w:hAnsi="Cambria Math" w:cs="Cambria Math"/>
          <w:color w:val="000000"/>
          <w:sz w:val="27"/>
          <w:szCs w:val="27"/>
        </w:rPr>
        <w:t>⊥</w:t>
      </w:r>
      <w:r>
        <w:rPr>
          <w:rFonts w:ascii="Helvetica" w:hAnsi="Helvetica" w:cs="Helvetica"/>
          <w:color w:val="000000"/>
          <w:sz w:val="27"/>
          <w:szCs w:val="27"/>
        </w:rPr>
        <w:t xml:space="preserve"> b. Так как AC </w:t>
      </w:r>
      <w:r>
        <w:rPr>
          <w:rFonts w:ascii="Cambria Math" w:hAnsi="Cambria Math" w:cs="Cambria Math"/>
          <w:color w:val="000000"/>
          <w:sz w:val="27"/>
          <w:szCs w:val="27"/>
        </w:rPr>
        <w:t>⊥</w:t>
      </w:r>
      <w:r>
        <w:rPr>
          <w:rFonts w:ascii="Helvetica" w:hAnsi="Helvetica" w:cs="Helvetica"/>
          <w:color w:val="000000"/>
          <w:sz w:val="27"/>
          <w:szCs w:val="27"/>
        </w:rPr>
        <w:t xml:space="preserve"> b и QA </w:t>
      </w:r>
      <w:r>
        <w:rPr>
          <w:rFonts w:ascii="Cambria Math" w:hAnsi="Cambria Math" w:cs="Cambria Math"/>
          <w:color w:val="000000"/>
          <w:sz w:val="27"/>
          <w:szCs w:val="27"/>
        </w:rPr>
        <w:t>⊥</w:t>
      </w:r>
      <w:r>
        <w:rPr>
          <w:rFonts w:ascii="Helvetica" w:hAnsi="Helvetica" w:cs="Helvetica"/>
          <w:color w:val="000000"/>
          <w:sz w:val="27"/>
          <w:szCs w:val="27"/>
        </w:rPr>
        <w:t xml:space="preserve"> b, то угол между </w:t>
      </w:r>
      <w:r w:rsidR="00E75ADF">
        <w:rPr>
          <w:rFonts w:ascii="Helvetica" w:hAnsi="Helvetica" w:cs="Helvetica"/>
          <w:color w:val="000000"/>
          <w:sz w:val="27"/>
          <w:szCs w:val="27"/>
        </w:rPr>
        <w:t xml:space="preserve">плоскостями </w:t>
      </w:r>
      <w:r w:rsidR="00E75ADF">
        <w:rPr>
          <w:rFonts w:ascii="Cambria Math" w:hAnsi="Cambria Math" w:cs="Cambria Math"/>
          <w:color w:val="000000"/>
          <w:sz w:val="27"/>
          <w:szCs w:val="27"/>
        </w:rPr>
        <w:t>∠</w:t>
      </w:r>
      <w:r>
        <w:rPr>
          <w:rFonts w:ascii="Helvetica" w:hAnsi="Helvetica" w:cs="Helvetica"/>
          <w:color w:val="000000"/>
          <w:sz w:val="27"/>
          <w:szCs w:val="27"/>
        </w:rPr>
        <w:t>(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AFK,BCD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) = </w:t>
      </w:r>
      <w:r>
        <w:rPr>
          <w:rFonts w:ascii="Cambria Math" w:hAnsi="Cambria Math" w:cs="Cambria Math"/>
          <w:color w:val="000000"/>
          <w:sz w:val="27"/>
          <w:szCs w:val="27"/>
        </w:rPr>
        <w:t>∠</w:t>
      </w:r>
      <w:r>
        <w:rPr>
          <w:rFonts w:ascii="Helvetica" w:hAnsi="Helvetica" w:cs="Helvetica"/>
          <w:color w:val="000000"/>
          <w:sz w:val="27"/>
          <w:szCs w:val="27"/>
        </w:rPr>
        <w:t>QAO. </w:t>
      </w:r>
      <m:oMath>
        <m:r>
          <w:rPr>
            <w:rFonts w:ascii="Cambria Math" w:hAnsi="Cambria Math" w:cs="Helvetica"/>
            <w:color w:val="000000"/>
            <w:sz w:val="36"/>
            <w:szCs w:val="36"/>
          </w:rPr>
          <m:t xml:space="preserve">∠cos QAO = </m:t>
        </m:r>
        <m:f>
          <m:f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OA</m:t>
            </m:r>
          </m:num>
          <m:den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QA</m:t>
            </m:r>
          </m:den>
        </m:f>
        <m:r>
          <w:rPr>
            <w:rFonts w:ascii="Cambria Math" w:hAnsi="Cambria Math" w:cs="Helvetica"/>
            <w:color w:val="000000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 w:cs="Helvetica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Helvetica"/>
                    <w:color w:val="000000"/>
                    <w:sz w:val="36"/>
                    <w:szCs w:val="36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Helvetica"/>
                        <w:i/>
                        <w:color w:val="000000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Helvetica"/>
                        <w:color w:val="000000"/>
                        <w:sz w:val="36"/>
                        <w:szCs w:val="36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Helvetica"/>
                    <w:color w:val="000000"/>
                    <w:sz w:val="36"/>
                    <w:szCs w:val="36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Helvetica"/>
                    <w:i/>
                    <w:color w:val="000000"/>
                    <w:sz w:val="36"/>
                    <w:szCs w:val="3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Helvetica"/>
                        <w:i/>
                        <w:color w:val="000000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Helvetica"/>
                        <w:color w:val="000000"/>
                        <w:sz w:val="36"/>
                        <w:szCs w:val="36"/>
                      </w:rPr>
                      <m:t>82</m:t>
                    </m:r>
                  </m:e>
                </m:rad>
              </m:num>
              <m:den>
                <m:r>
                  <w:rPr>
                    <w:rFonts w:ascii="Cambria Math" w:hAnsi="Cambria Math" w:cs="Helvetica"/>
                    <w:color w:val="000000"/>
                    <w:sz w:val="36"/>
                    <w:szCs w:val="36"/>
                  </w:rPr>
                  <m:t>4</m:t>
                </m:r>
              </m:den>
            </m:f>
          </m:den>
        </m:f>
        <m:r>
          <w:rPr>
            <w:rFonts w:ascii="Cambria Math" w:hAnsi="Cambria Math" w:cs="Helvetica"/>
            <w:color w:val="000000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Helvetica"/>
                    <w:i/>
                    <w:color w:val="000000"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Helvetica"/>
                    <w:color w:val="000000"/>
                    <w:sz w:val="36"/>
                    <w:szCs w:val="36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Helvetica"/>
                    <w:i/>
                    <w:color w:val="000000"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Helvetica"/>
                    <w:color w:val="000000"/>
                    <w:sz w:val="36"/>
                    <w:szCs w:val="36"/>
                  </w:rPr>
                  <m:t>82</m:t>
                </m:r>
              </m:e>
            </m:rad>
          </m:den>
        </m:f>
        <m:r>
          <w:rPr>
            <w:rFonts w:ascii="Cambria Math" w:hAnsi="Cambria Math" w:cs="Helvetica"/>
            <w:color w:val="000000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Helvetica"/>
                    <w:i/>
                    <w:color w:val="000000"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Helvetica"/>
                    <w:color w:val="000000"/>
                    <w:sz w:val="36"/>
                    <w:szCs w:val="36"/>
                  </w:rPr>
                  <m:t>41</m:t>
                </m:r>
              </m:e>
            </m:rad>
          </m:den>
        </m:f>
      </m:oMath>
      <w:r w:rsidR="003928DC">
        <w:rPr>
          <w:rFonts w:ascii="Helvetica" w:hAnsi="Helvetica" w:cs="Helvetica"/>
          <w:color w:val="000000"/>
          <w:sz w:val="36"/>
          <w:szCs w:val="36"/>
          <w:lang w:val="en-US"/>
        </w:rPr>
        <w:t>.</w:t>
      </w:r>
    </w:p>
    <w:p w14:paraId="2A32899B" w14:textId="2E0D2A95" w:rsidR="0028069F" w:rsidRDefault="0028069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 wp14:anchorId="152F4242" wp14:editId="1E7ED0E0">
            <wp:extent cx="44577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6D6C" w14:textId="37598587" w:rsidR="0074086F" w:rsidRPr="009E742F" w:rsidRDefault="0074086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uk-UA"/>
        </w:rPr>
      </w:pPr>
      <w:r>
        <w:rPr>
          <w:rFonts w:ascii="Helvetica" w:hAnsi="Helvetica" w:cs="Helvetica"/>
          <w:color w:val="000000"/>
          <w:sz w:val="27"/>
          <w:szCs w:val="27"/>
          <w:lang w:val="en-US"/>
        </w:rPr>
        <w:t>=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27"/>
                <w:szCs w:val="27"/>
                <w:lang w:val="en-US"/>
              </w:rPr>
              <m:t>7</m:t>
            </m:r>
          </m:num>
          <m:den>
            <m:r>
              <w:rPr>
                <w:rFonts w:ascii="Cambria Math" w:hAnsi="Cambria Math" w:cs="Helvetica"/>
                <w:color w:val="000000"/>
                <w:sz w:val="27"/>
                <w:szCs w:val="27"/>
                <w:lang w:val="en-US"/>
              </w:rPr>
              <m:t>8</m:t>
            </m:r>
          </m:den>
        </m:f>
        <m:r>
          <w:rPr>
            <w:rFonts w:ascii="Cambria Math" w:hAnsi="Cambria Math" w:cs="Helvetica"/>
            <w:color w:val="000000"/>
            <w:sz w:val="27"/>
            <w:szCs w:val="27"/>
            <w:lang w:val="en-US"/>
          </w:rPr>
          <m:t>:</m:t>
        </m:r>
        <m:f>
          <m:f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27"/>
                <w:szCs w:val="27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  <w:lang w:val="en-US"/>
                  </w:rPr>
                  <m:t>41</m:t>
                </m:r>
              </m:e>
            </m:rad>
          </m:den>
        </m:f>
        <m:r>
          <w:rPr>
            <w:rFonts w:ascii="Cambria Math" w:hAnsi="Cambria Math" w:cs="Helvetica"/>
            <w:color w:val="000000"/>
            <w:sz w:val="27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Helvetica"/>
                <w:i/>
                <w:color w:val="000000"/>
                <w:sz w:val="27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27"/>
                <w:szCs w:val="27"/>
                <w:lang w:val="en-US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Helvetica"/>
                    <w:i/>
                    <w:color w:val="000000"/>
                    <w:sz w:val="27"/>
                    <w:szCs w:val="27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Helvetica"/>
                    <w:color w:val="000000"/>
                    <w:sz w:val="27"/>
                    <w:szCs w:val="27"/>
                    <w:lang w:val="en-US"/>
                  </w:rPr>
                  <m:t>41</m:t>
                </m:r>
              </m:e>
            </m:rad>
          </m:num>
          <m:den>
            <m:r>
              <w:rPr>
                <w:rFonts w:ascii="Cambria Math" w:hAnsi="Cambria Math" w:cs="Helvetica"/>
                <w:color w:val="000000"/>
                <w:sz w:val="27"/>
                <w:szCs w:val="27"/>
                <w:lang w:val="en-US"/>
              </w:rPr>
              <m:t>24</m:t>
            </m:r>
          </m:den>
        </m:f>
      </m:oMath>
      <w:r w:rsidR="009E742F">
        <w:rPr>
          <w:rFonts w:ascii="Helvetica" w:hAnsi="Helvetica" w:cs="Helvetica"/>
          <w:color w:val="000000"/>
          <w:sz w:val="27"/>
          <w:szCs w:val="27"/>
          <w:lang w:val="uk-UA"/>
        </w:rPr>
        <w:t>.</w:t>
      </w:r>
    </w:p>
    <w:p w14:paraId="197A80D5" w14:textId="77777777" w:rsidR="00E75ADF" w:rsidRDefault="00E75ADF" w:rsidP="0028069F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14:paraId="30C4DA2D" w14:textId="77777777" w:rsidR="003E49F8" w:rsidRDefault="003E49F8"/>
    <w:sectPr w:rsidR="003E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9F"/>
    <w:rsid w:val="00025577"/>
    <w:rsid w:val="0017257E"/>
    <w:rsid w:val="00186C94"/>
    <w:rsid w:val="001E5BA3"/>
    <w:rsid w:val="0028069F"/>
    <w:rsid w:val="002F3A69"/>
    <w:rsid w:val="00335E29"/>
    <w:rsid w:val="003928DC"/>
    <w:rsid w:val="00397BE3"/>
    <w:rsid w:val="003E49F8"/>
    <w:rsid w:val="004504E5"/>
    <w:rsid w:val="005910D2"/>
    <w:rsid w:val="005B18A9"/>
    <w:rsid w:val="0074086F"/>
    <w:rsid w:val="007C5F71"/>
    <w:rsid w:val="007E3F14"/>
    <w:rsid w:val="00867559"/>
    <w:rsid w:val="00892005"/>
    <w:rsid w:val="008F3100"/>
    <w:rsid w:val="009E742F"/>
    <w:rsid w:val="00A2320E"/>
    <w:rsid w:val="00A27D21"/>
    <w:rsid w:val="00A73EB3"/>
    <w:rsid w:val="00B83766"/>
    <w:rsid w:val="00C01A70"/>
    <w:rsid w:val="00CE2D19"/>
    <w:rsid w:val="00D7399E"/>
    <w:rsid w:val="00DA7E5C"/>
    <w:rsid w:val="00E75ADF"/>
    <w:rsid w:val="00E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95CB"/>
  <w15:chartTrackingRefBased/>
  <w15:docId w15:val="{56E7B21D-08D5-4A7E-A8D6-A6188F18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2806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2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0E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1E5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Пляка Олександр Сергійович</dc:creator>
  <cp:keywords/>
  <dc:description/>
  <cp:lastModifiedBy>Пляка Олександр Сергійович</cp:lastModifiedBy>
  <cp:revision>4</cp:revision>
  <dcterms:created xsi:type="dcterms:W3CDTF">2021-09-02T19:02:00Z</dcterms:created>
  <dcterms:modified xsi:type="dcterms:W3CDTF">2021-09-09T17:55:00Z</dcterms:modified>
</cp:coreProperties>
</file>